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5304C" w:rsidRPr="001E4308" w:rsidRDefault="002C1AD2" w:rsidP="001E4308">
      <w:pPr>
        <w:shd w:val="clear" w:color="auto" w:fill="FFFFFF"/>
        <w:snapToGrid w:val="0"/>
        <w:spacing w:line="240" w:lineRule="auto"/>
        <w:rPr>
          <w:rFonts w:ascii="Century Gothic" w:hAnsi="Century Gothic"/>
          <w:b/>
          <w:color w:val="000000" w:themeColor="text1"/>
          <w:sz w:val="32"/>
          <w:szCs w:val="32"/>
        </w:rPr>
      </w:pPr>
      <w:bookmarkStart w:id="0" w:name="_GoBack"/>
      <w:r w:rsidRPr="001E4308">
        <w:rPr>
          <w:rFonts w:ascii="Century Gothic" w:hAnsi="Century Gothic"/>
          <w:b/>
          <w:color w:val="000000" w:themeColor="text1"/>
          <w:sz w:val="32"/>
          <w:szCs w:val="32"/>
        </w:rPr>
        <w:t>Don’t lower the voting age, raise it</w:t>
      </w:r>
    </w:p>
    <w:bookmarkEnd w:id="0"/>
    <w:p w:rsidR="0085304C" w:rsidRPr="001E4308" w:rsidRDefault="002C1AD2" w:rsidP="001E4308">
      <w:pPr>
        <w:shd w:val="clear" w:color="auto" w:fill="FFFFFF"/>
        <w:snapToGrid w:val="0"/>
        <w:spacing w:line="240" w:lineRule="auto"/>
        <w:rPr>
          <w:rFonts w:ascii="Century Gothic" w:hAnsi="Century Gothic"/>
          <w:color w:val="000000" w:themeColor="text1"/>
          <w:sz w:val="20"/>
          <w:szCs w:val="20"/>
        </w:rPr>
      </w:pPr>
      <w:r w:rsidRPr="001E4308">
        <w:rPr>
          <w:rFonts w:ascii="Century Gothic" w:hAnsi="Century Gothic"/>
          <w:color w:val="000000" w:themeColor="text1"/>
          <w:sz w:val="20"/>
          <w:szCs w:val="20"/>
        </w:rPr>
        <w:t xml:space="preserve">By J.K. </w:t>
      </w:r>
      <w:proofErr w:type="spellStart"/>
      <w:r w:rsidRPr="001E4308">
        <w:rPr>
          <w:rFonts w:ascii="Century Gothic" w:hAnsi="Century Gothic"/>
          <w:color w:val="000000" w:themeColor="text1"/>
          <w:sz w:val="20"/>
          <w:szCs w:val="20"/>
        </w:rPr>
        <w:t>Baltzersen</w:t>
      </w:r>
      <w:proofErr w:type="spellEnd"/>
    </w:p>
    <w:p w:rsidR="0085304C" w:rsidRPr="001E4308" w:rsidRDefault="002C1AD2" w:rsidP="001E4308">
      <w:pPr>
        <w:shd w:val="clear" w:color="auto" w:fill="FFFFFF"/>
        <w:snapToGrid w:val="0"/>
        <w:spacing w:line="240" w:lineRule="auto"/>
        <w:rPr>
          <w:rFonts w:ascii="Century Gothic" w:hAnsi="Century Gothic"/>
          <w:color w:val="000000" w:themeColor="text1"/>
          <w:sz w:val="20"/>
          <w:szCs w:val="20"/>
        </w:rPr>
      </w:pPr>
      <w:r w:rsidRPr="001E4308">
        <w:rPr>
          <w:rFonts w:ascii="Century Gothic" w:hAnsi="Century Gothic"/>
          <w:color w:val="000000" w:themeColor="text1"/>
          <w:sz w:val="20"/>
          <w:szCs w:val="20"/>
        </w:rPr>
        <w:t>web posted March 11, 2019</w:t>
      </w:r>
    </w:p>
    <w:p w:rsidR="001E4308" w:rsidRDefault="001E4308" w:rsidP="001E4308">
      <w:pPr>
        <w:shd w:val="clear" w:color="auto" w:fill="FFFFFF"/>
        <w:snapToGrid w:val="0"/>
        <w:spacing w:line="240" w:lineRule="auto"/>
        <w:rPr>
          <w:rFonts w:ascii="Century Gothic" w:hAnsi="Century Gothic"/>
          <w:i/>
          <w:color w:val="000000" w:themeColor="text1"/>
          <w:sz w:val="20"/>
          <w:szCs w:val="20"/>
        </w:rPr>
      </w:pPr>
    </w:p>
    <w:p w:rsidR="001E4308" w:rsidRDefault="001E4308" w:rsidP="001E4308">
      <w:pPr>
        <w:shd w:val="clear" w:color="auto" w:fill="FFFFFF"/>
        <w:snapToGrid w:val="0"/>
        <w:spacing w:line="240" w:lineRule="auto"/>
        <w:rPr>
          <w:rFonts w:ascii="Century Gothic" w:hAnsi="Century Gothic"/>
          <w:i/>
          <w:color w:val="000000" w:themeColor="text1"/>
          <w:sz w:val="20"/>
          <w:szCs w:val="20"/>
        </w:rPr>
      </w:pPr>
    </w:p>
    <w:p w:rsidR="0085304C" w:rsidRDefault="002C1AD2" w:rsidP="001E4308">
      <w:pPr>
        <w:shd w:val="clear" w:color="auto" w:fill="FFFFFF"/>
        <w:snapToGrid w:val="0"/>
        <w:spacing w:line="240" w:lineRule="auto"/>
        <w:rPr>
          <w:rFonts w:ascii="Century Gothic" w:hAnsi="Century Gothic"/>
          <w:i/>
          <w:color w:val="000000" w:themeColor="text1"/>
          <w:sz w:val="20"/>
          <w:szCs w:val="20"/>
        </w:rPr>
      </w:pPr>
      <w:r w:rsidRPr="001E4308">
        <w:rPr>
          <w:rFonts w:ascii="Century Gothic" w:hAnsi="Century Gothic"/>
          <w:i/>
          <w:color w:val="000000" w:themeColor="text1"/>
          <w:sz w:val="20"/>
          <w:szCs w:val="20"/>
        </w:rPr>
        <w:t>Liberty requires limiting majority rule; limited suffrage could be part of it.</w:t>
      </w:r>
    </w:p>
    <w:p w:rsidR="001E4308" w:rsidRPr="001E4308" w:rsidRDefault="001E4308" w:rsidP="001E4308">
      <w:pPr>
        <w:shd w:val="clear" w:color="auto" w:fill="FFFFFF"/>
        <w:snapToGrid w:val="0"/>
        <w:spacing w:line="240" w:lineRule="auto"/>
        <w:rPr>
          <w:rFonts w:ascii="Century Gothic" w:hAnsi="Century Gothic"/>
          <w:i/>
          <w:color w:val="000000" w:themeColor="text1"/>
          <w:sz w:val="20"/>
          <w:szCs w:val="20"/>
        </w:rPr>
      </w:pPr>
    </w:p>
    <w:p w:rsidR="0085304C" w:rsidRDefault="002C1AD2" w:rsidP="001E4308">
      <w:pPr>
        <w:shd w:val="clear" w:color="auto" w:fill="FFFFFF"/>
        <w:snapToGrid w:val="0"/>
        <w:spacing w:line="240" w:lineRule="auto"/>
        <w:rPr>
          <w:rFonts w:ascii="Century Gothic" w:hAnsi="Century Gothic"/>
          <w:color w:val="000000" w:themeColor="text1"/>
          <w:sz w:val="20"/>
          <w:szCs w:val="20"/>
        </w:rPr>
      </w:pPr>
      <w:r w:rsidRPr="001E4308">
        <w:rPr>
          <w:rFonts w:ascii="Century Gothic" w:hAnsi="Century Gothic"/>
          <w:color w:val="000000" w:themeColor="text1"/>
          <w:sz w:val="20"/>
          <w:szCs w:val="20"/>
        </w:rPr>
        <w:t xml:space="preserve">On an otherwise perfectly normal Monday in mid-February, a bill was </w:t>
      </w:r>
      <w:hyperlink r:id="rId6">
        <w:r w:rsidRPr="001E4308">
          <w:rPr>
            <w:rFonts w:ascii="Century Gothic" w:hAnsi="Century Gothic"/>
            <w:color w:val="000000" w:themeColor="text1"/>
            <w:sz w:val="20"/>
            <w:szCs w:val="20"/>
          </w:rPr>
          <w:t>introduced</w:t>
        </w:r>
      </w:hyperlink>
      <w:r w:rsidRPr="001E4308">
        <w:rPr>
          <w:rFonts w:ascii="Century Gothic" w:hAnsi="Century Gothic"/>
          <w:color w:val="000000" w:themeColor="text1"/>
          <w:sz w:val="20"/>
          <w:szCs w:val="20"/>
        </w:rPr>
        <w:t xml:space="preserve"> in the Oregon legislature to lower the </w:t>
      </w:r>
      <w:hyperlink r:id="rId7">
        <w:r w:rsidRPr="001E4308">
          <w:rPr>
            <w:rFonts w:ascii="Century Gothic" w:hAnsi="Century Gothic"/>
            <w:color w:val="000000" w:themeColor="text1"/>
            <w:sz w:val="20"/>
            <w:szCs w:val="20"/>
          </w:rPr>
          <w:t>voting age</w:t>
        </w:r>
      </w:hyperlink>
      <w:r w:rsidRPr="001E4308">
        <w:rPr>
          <w:rFonts w:ascii="Century Gothic" w:hAnsi="Century Gothic"/>
          <w:color w:val="000000" w:themeColor="text1"/>
          <w:sz w:val="20"/>
          <w:szCs w:val="20"/>
        </w:rPr>
        <w:t xml:space="preserve"> from 18, as required (maximum) by </w:t>
      </w:r>
      <w:hyperlink r:id="rId8">
        <w:r w:rsidRPr="001E4308">
          <w:rPr>
            <w:rFonts w:ascii="Century Gothic" w:hAnsi="Century Gothic"/>
            <w:color w:val="000000" w:themeColor="text1"/>
            <w:sz w:val="20"/>
            <w:szCs w:val="20"/>
          </w:rPr>
          <w:t>Amendment XXVI</w:t>
        </w:r>
      </w:hyperlink>
      <w:r w:rsidRPr="001E4308">
        <w:rPr>
          <w:rFonts w:ascii="Century Gothic" w:hAnsi="Century Gothic"/>
          <w:color w:val="000000" w:themeColor="text1"/>
          <w:sz w:val="20"/>
          <w:szCs w:val="20"/>
        </w:rPr>
        <w:t xml:space="preserve"> to the </w:t>
      </w:r>
      <w:hyperlink r:id="rId9">
        <w:r w:rsidRPr="001E4308">
          <w:rPr>
            <w:rFonts w:ascii="Century Gothic" w:hAnsi="Century Gothic"/>
            <w:color w:val="000000" w:themeColor="text1"/>
            <w:sz w:val="20"/>
            <w:szCs w:val="20"/>
          </w:rPr>
          <w:t>US Constitution</w:t>
        </w:r>
      </w:hyperlink>
      <w:r w:rsidRPr="001E4308">
        <w:rPr>
          <w:rFonts w:ascii="Century Gothic" w:hAnsi="Century Gothic"/>
          <w:color w:val="000000" w:themeColor="text1"/>
          <w:sz w:val="20"/>
          <w:szCs w:val="20"/>
        </w:rPr>
        <w:t>, to 16. The bil</w:t>
      </w:r>
      <w:r w:rsidRPr="001E4308">
        <w:rPr>
          <w:rFonts w:ascii="Century Gothic" w:hAnsi="Century Gothic"/>
          <w:color w:val="000000" w:themeColor="text1"/>
          <w:sz w:val="20"/>
          <w:szCs w:val="20"/>
        </w:rPr>
        <w:t xml:space="preserve">l made </w:t>
      </w:r>
      <w:hyperlink r:id="rId10">
        <w:r w:rsidRPr="001E4308">
          <w:rPr>
            <w:rFonts w:ascii="Century Gothic" w:hAnsi="Century Gothic"/>
            <w:color w:val="000000" w:themeColor="text1"/>
            <w:sz w:val="20"/>
            <w:szCs w:val="20"/>
          </w:rPr>
          <w:t>headlines</w:t>
        </w:r>
      </w:hyperlink>
      <w:r w:rsidRPr="001E4308">
        <w:rPr>
          <w:rFonts w:ascii="Century Gothic" w:hAnsi="Century Gothic"/>
          <w:color w:val="000000" w:themeColor="text1"/>
          <w:sz w:val="20"/>
          <w:szCs w:val="20"/>
        </w:rPr>
        <w:t xml:space="preserve"> and was, among other places, discussed on </w:t>
      </w:r>
      <w:hyperlink r:id="rId11">
        <w:r w:rsidRPr="001E4308">
          <w:rPr>
            <w:rFonts w:ascii="Century Gothic" w:hAnsi="Century Gothic"/>
            <w:i/>
            <w:color w:val="000000" w:themeColor="text1"/>
            <w:sz w:val="20"/>
            <w:szCs w:val="20"/>
          </w:rPr>
          <w:t>The TODAY Show</w:t>
        </w:r>
      </w:hyperlink>
      <w:r w:rsidRPr="001E4308">
        <w:rPr>
          <w:rFonts w:ascii="Century Gothic" w:hAnsi="Century Gothic"/>
          <w:color w:val="000000" w:themeColor="text1"/>
          <w:sz w:val="20"/>
          <w:szCs w:val="20"/>
        </w:rPr>
        <w:t>.</w:t>
      </w:r>
    </w:p>
    <w:p w:rsidR="001E4308" w:rsidRPr="001E4308" w:rsidRDefault="001E4308" w:rsidP="001E4308">
      <w:pPr>
        <w:shd w:val="clear" w:color="auto" w:fill="FFFFFF"/>
        <w:snapToGrid w:val="0"/>
        <w:spacing w:line="240" w:lineRule="auto"/>
        <w:rPr>
          <w:rFonts w:ascii="Century Gothic" w:hAnsi="Century Gothic"/>
          <w:color w:val="000000" w:themeColor="text1"/>
          <w:sz w:val="20"/>
          <w:szCs w:val="20"/>
        </w:rPr>
      </w:pPr>
    </w:p>
    <w:p w:rsidR="0085304C" w:rsidRPr="001E4308" w:rsidRDefault="002C1AD2" w:rsidP="001E4308">
      <w:pPr>
        <w:shd w:val="clear" w:color="auto" w:fill="FFFFFF"/>
        <w:snapToGrid w:val="0"/>
        <w:spacing w:line="240" w:lineRule="auto"/>
        <w:rPr>
          <w:rFonts w:ascii="Century Gothic" w:hAnsi="Century Gothic"/>
          <w:color w:val="000000" w:themeColor="text1"/>
          <w:sz w:val="20"/>
          <w:szCs w:val="20"/>
        </w:rPr>
      </w:pPr>
      <w:r w:rsidRPr="001E4308">
        <w:rPr>
          <w:rFonts w:ascii="Century Gothic" w:hAnsi="Century Gothic"/>
          <w:color w:val="000000" w:themeColor="text1"/>
          <w:sz w:val="20"/>
          <w:szCs w:val="20"/>
        </w:rPr>
        <w:t>There has been a slight beginning trend to lower the voting age,</w:t>
      </w:r>
      <w:r w:rsidRPr="001E4308">
        <w:rPr>
          <w:rFonts w:ascii="Century Gothic" w:hAnsi="Century Gothic"/>
          <w:color w:val="000000" w:themeColor="text1"/>
          <w:sz w:val="20"/>
          <w:szCs w:val="20"/>
        </w:rPr>
        <w:t xml:space="preserve"> in Europe and elsewhere. Austria </w:t>
      </w:r>
      <w:hyperlink r:id="rId12">
        <w:r w:rsidRPr="001E4308">
          <w:rPr>
            <w:rFonts w:ascii="Century Gothic" w:hAnsi="Century Gothic"/>
            <w:color w:val="000000" w:themeColor="text1"/>
            <w:sz w:val="20"/>
            <w:szCs w:val="20"/>
          </w:rPr>
          <w:t>lowered</w:t>
        </w:r>
      </w:hyperlink>
      <w:r w:rsidRPr="001E4308">
        <w:rPr>
          <w:rFonts w:ascii="Century Gothic" w:hAnsi="Century Gothic"/>
          <w:color w:val="000000" w:themeColor="text1"/>
          <w:sz w:val="20"/>
          <w:szCs w:val="20"/>
        </w:rPr>
        <w:t xml:space="preserve"> the general elections voting age to 16 in 2007. In Malta, a </w:t>
      </w:r>
      <w:hyperlink r:id="rId13">
        <w:r w:rsidRPr="001E4308">
          <w:rPr>
            <w:rFonts w:ascii="Century Gothic" w:hAnsi="Century Gothic"/>
            <w:color w:val="000000" w:themeColor="text1"/>
            <w:sz w:val="20"/>
            <w:szCs w:val="20"/>
          </w:rPr>
          <w:t>bill was passed</w:t>
        </w:r>
      </w:hyperlink>
      <w:r w:rsidRPr="001E4308">
        <w:rPr>
          <w:rFonts w:ascii="Century Gothic" w:hAnsi="Century Gothic"/>
          <w:color w:val="000000" w:themeColor="text1"/>
          <w:sz w:val="20"/>
          <w:szCs w:val="20"/>
        </w:rPr>
        <w:t xml:space="preserve"> only last year to do the same. Estonia has a voting age of 16 for </w:t>
      </w:r>
      <w:hyperlink r:id="rId14">
        <w:r w:rsidRPr="001E4308">
          <w:rPr>
            <w:rFonts w:ascii="Century Gothic" w:hAnsi="Century Gothic"/>
            <w:color w:val="000000" w:themeColor="text1"/>
            <w:sz w:val="20"/>
            <w:szCs w:val="20"/>
          </w:rPr>
          <w:t>local electi</w:t>
        </w:r>
        <w:r w:rsidRPr="001E4308">
          <w:rPr>
            <w:rFonts w:ascii="Century Gothic" w:hAnsi="Century Gothic"/>
            <w:color w:val="000000" w:themeColor="text1"/>
            <w:sz w:val="20"/>
            <w:szCs w:val="20"/>
          </w:rPr>
          <w:t>ons</w:t>
        </w:r>
      </w:hyperlink>
      <w:r w:rsidRPr="001E4308">
        <w:rPr>
          <w:rFonts w:ascii="Century Gothic" w:hAnsi="Century Gothic"/>
          <w:color w:val="000000" w:themeColor="text1"/>
          <w:sz w:val="20"/>
          <w:szCs w:val="20"/>
        </w:rPr>
        <w:t xml:space="preserve">. In Europe, the voting age varies from 16 to 25, the most common being 18, as elsewhere around the world. The voting age for the </w:t>
      </w:r>
      <w:hyperlink r:id="rId15">
        <w:r w:rsidRPr="001E4308">
          <w:rPr>
            <w:rFonts w:ascii="Century Gothic" w:hAnsi="Century Gothic"/>
            <w:color w:val="000000" w:themeColor="text1"/>
            <w:sz w:val="20"/>
            <w:szCs w:val="20"/>
          </w:rPr>
          <w:t>Italian Senate</w:t>
        </w:r>
      </w:hyperlink>
      <w:r w:rsidRPr="001E4308">
        <w:rPr>
          <w:rFonts w:ascii="Century Gothic" w:hAnsi="Century Gothic"/>
          <w:color w:val="000000" w:themeColor="text1"/>
          <w:sz w:val="20"/>
          <w:szCs w:val="20"/>
        </w:rPr>
        <w:t xml:space="preserve"> is 25, where the eligibility age is 40.</w:t>
      </w:r>
    </w:p>
    <w:p w:rsidR="0085304C" w:rsidRDefault="002C1AD2" w:rsidP="001E4308">
      <w:pPr>
        <w:shd w:val="clear" w:color="auto" w:fill="FFFFFF"/>
        <w:snapToGrid w:val="0"/>
        <w:spacing w:line="240" w:lineRule="auto"/>
        <w:rPr>
          <w:rFonts w:ascii="Century Gothic" w:hAnsi="Century Gothic"/>
          <w:i/>
          <w:color w:val="000000" w:themeColor="text1"/>
          <w:sz w:val="20"/>
          <w:szCs w:val="20"/>
        </w:rPr>
      </w:pPr>
      <w:r w:rsidRPr="001E4308">
        <w:rPr>
          <w:rFonts w:ascii="Century Gothic" w:hAnsi="Century Gothic"/>
          <w:i/>
          <w:color w:val="000000" w:themeColor="text1"/>
          <w:sz w:val="20"/>
          <w:szCs w:val="20"/>
        </w:rPr>
        <w:t>Fourth Defeated Attemp</w:t>
      </w:r>
      <w:r w:rsidRPr="001E4308">
        <w:rPr>
          <w:rFonts w:ascii="Century Gothic" w:hAnsi="Century Gothic"/>
          <w:i/>
          <w:color w:val="000000" w:themeColor="text1"/>
          <w:sz w:val="20"/>
          <w:szCs w:val="20"/>
        </w:rPr>
        <w:t>t in Norway</w:t>
      </w:r>
    </w:p>
    <w:p w:rsidR="001E4308" w:rsidRPr="001E4308" w:rsidRDefault="001E4308" w:rsidP="001E4308">
      <w:pPr>
        <w:shd w:val="clear" w:color="auto" w:fill="FFFFFF"/>
        <w:snapToGrid w:val="0"/>
        <w:spacing w:line="240" w:lineRule="auto"/>
        <w:rPr>
          <w:rFonts w:ascii="Century Gothic" w:hAnsi="Century Gothic"/>
          <w:i/>
          <w:color w:val="000000" w:themeColor="text1"/>
          <w:sz w:val="20"/>
          <w:szCs w:val="20"/>
        </w:rPr>
      </w:pPr>
    </w:p>
    <w:p w:rsidR="0085304C" w:rsidRDefault="002C1AD2" w:rsidP="001E4308">
      <w:pPr>
        <w:shd w:val="clear" w:color="auto" w:fill="FFFFFF"/>
        <w:snapToGrid w:val="0"/>
        <w:spacing w:line="240" w:lineRule="auto"/>
        <w:rPr>
          <w:rFonts w:ascii="Century Gothic" w:hAnsi="Century Gothic"/>
          <w:color w:val="000000" w:themeColor="text1"/>
          <w:sz w:val="20"/>
          <w:szCs w:val="20"/>
        </w:rPr>
      </w:pPr>
      <w:r w:rsidRPr="001E4308">
        <w:rPr>
          <w:rFonts w:ascii="Century Gothic" w:hAnsi="Century Gothic"/>
          <w:color w:val="000000" w:themeColor="text1"/>
          <w:sz w:val="20"/>
          <w:szCs w:val="20"/>
        </w:rPr>
        <w:t xml:space="preserve">In my own home country of Norway, there has been a campaign for some years to lower the voting age from 18 to 16, and it has been unsuccessful thus far. </w:t>
      </w:r>
      <w:hyperlink r:id="rId16">
        <w:r w:rsidRPr="001E4308">
          <w:rPr>
            <w:rFonts w:ascii="Century Gothic" w:hAnsi="Century Gothic"/>
            <w:color w:val="000000" w:themeColor="text1"/>
            <w:sz w:val="20"/>
            <w:szCs w:val="20"/>
          </w:rPr>
          <w:t>Constitutional amendments</w:t>
        </w:r>
      </w:hyperlink>
      <w:r w:rsidRPr="001E4308">
        <w:rPr>
          <w:rFonts w:ascii="Century Gothic" w:hAnsi="Century Gothic"/>
          <w:color w:val="000000" w:themeColor="text1"/>
          <w:sz w:val="20"/>
          <w:szCs w:val="20"/>
        </w:rPr>
        <w:t xml:space="preserve"> in Norway need to be introduced in one parliamentary term, by approximately a year before the next election, and then voted on in the next term, requiring a two-thirds majority. A constitutional bill to lower the voting age </w:t>
      </w:r>
      <w:hyperlink r:id="rId17">
        <w:r w:rsidRPr="001E4308">
          <w:rPr>
            <w:rFonts w:ascii="Century Gothic" w:hAnsi="Century Gothic"/>
            <w:color w:val="000000" w:themeColor="text1"/>
            <w:sz w:val="20"/>
            <w:szCs w:val="20"/>
          </w:rPr>
          <w:t>failed</w:t>
        </w:r>
      </w:hyperlink>
      <w:r w:rsidRPr="001E4308">
        <w:rPr>
          <w:rFonts w:ascii="Century Gothic" w:hAnsi="Century Gothic"/>
          <w:color w:val="000000" w:themeColor="text1"/>
          <w:sz w:val="20"/>
          <w:szCs w:val="20"/>
        </w:rPr>
        <w:t xml:space="preserve"> in January for the fourth consecutive term. </w:t>
      </w:r>
      <w:hyperlink r:id="rId18">
        <w:r w:rsidRPr="001E4308">
          <w:rPr>
            <w:rFonts w:ascii="Century Gothic" w:hAnsi="Century Gothic"/>
            <w:color w:val="000000" w:themeColor="text1"/>
            <w:sz w:val="20"/>
            <w:szCs w:val="20"/>
          </w:rPr>
          <w:t>Experiments</w:t>
        </w:r>
      </w:hyperlink>
      <w:r w:rsidRPr="001E4308">
        <w:rPr>
          <w:rFonts w:ascii="Century Gothic" w:hAnsi="Century Gothic"/>
          <w:color w:val="000000" w:themeColor="text1"/>
          <w:sz w:val="20"/>
          <w:szCs w:val="20"/>
        </w:rPr>
        <w:t xml:space="preserve"> with lowering the voting age to 16, limited to a small number of municipalities, were conducted in 2011 and 2015 during local elections. There were mi</w:t>
      </w:r>
      <w:r w:rsidRPr="001E4308">
        <w:rPr>
          <w:rFonts w:ascii="Century Gothic" w:hAnsi="Century Gothic"/>
          <w:color w:val="000000" w:themeColor="text1"/>
          <w:sz w:val="20"/>
          <w:szCs w:val="20"/>
        </w:rPr>
        <w:t xml:space="preserve">xed results, according to evaluation reports from the </w:t>
      </w:r>
      <w:hyperlink r:id="rId19">
        <w:r w:rsidRPr="001E4308">
          <w:rPr>
            <w:rFonts w:ascii="Century Gothic" w:hAnsi="Century Gothic"/>
            <w:color w:val="000000" w:themeColor="text1"/>
            <w:sz w:val="20"/>
            <w:szCs w:val="20"/>
          </w:rPr>
          <w:t>Norwegian Institute for Social Research</w:t>
        </w:r>
      </w:hyperlink>
      <w:r w:rsidRPr="001E4308">
        <w:rPr>
          <w:rFonts w:ascii="Century Gothic" w:hAnsi="Century Gothic"/>
          <w:color w:val="000000" w:themeColor="text1"/>
          <w:sz w:val="20"/>
          <w:szCs w:val="20"/>
        </w:rPr>
        <w:t>.</w:t>
      </w:r>
    </w:p>
    <w:p w:rsidR="001E4308" w:rsidRPr="001E4308" w:rsidRDefault="001E4308" w:rsidP="001E4308">
      <w:pPr>
        <w:shd w:val="clear" w:color="auto" w:fill="FFFFFF"/>
        <w:snapToGrid w:val="0"/>
        <w:spacing w:line="240" w:lineRule="auto"/>
        <w:rPr>
          <w:rFonts w:ascii="Century Gothic" w:hAnsi="Century Gothic"/>
          <w:color w:val="000000" w:themeColor="text1"/>
          <w:sz w:val="20"/>
          <w:szCs w:val="20"/>
        </w:rPr>
      </w:pPr>
    </w:p>
    <w:p w:rsidR="0085304C" w:rsidRPr="001E4308" w:rsidRDefault="002C1AD2" w:rsidP="001E4308">
      <w:pPr>
        <w:shd w:val="clear" w:color="auto" w:fill="FFFFFF"/>
        <w:snapToGrid w:val="0"/>
        <w:spacing w:line="240" w:lineRule="auto"/>
        <w:rPr>
          <w:rFonts w:ascii="Century Gothic" w:hAnsi="Century Gothic"/>
          <w:color w:val="000000" w:themeColor="text1"/>
          <w:sz w:val="20"/>
          <w:szCs w:val="20"/>
        </w:rPr>
      </w:pPr>
      <w:r w:rsidRPr="001E4308">
        <w:rPr>
          <w:rFonts w:ascii="Century Gothic" w:hAnsi="Century Gothic"/>
          <w:color w:val="000000" w:themeColor="text1"/>
          <w:sz w:val="20"/>
          <w:szCs w:val="20"/>
        </w:rPr>
        <w:t>In Parliament, support for lowering the voting age is currently at appro</w:t>
      </w:r>
      <w:r w:rsidRPr="001E4308">
        <w:rPr>
          <w:rFonts w:ascii="Century Gothic" w:hAnsi="Century Gothic"/>
          <w:color w:val="000000" w:themeColor="text1"/>
          <w:sz w:val="20"/>
          <w:szCs w:val="20"/>
        </w:rPr>
        <w:t xml:space="preserve">ximately 13 percent. According to Norwegian elections and democracy researcher </w:t>
      </w:r>
      <w:hyperlink r:id="rId20">
        <w:r w:rsidRPr="001E4308">
          <w:rPr>
            <w:rFonts w:ascii="Century Gothic" w:hAnsi="Century Gothic"/>
            <w:color w:val="000000" w:themeColor="text1"/>
            <w:sz w:val="20"/>
            <w:szCs w:val="20"/>
          </w:rPr>
          <w:t>Johannes Bergh</w:t>
        </w:r>
      </w:hyperlink>
      <w:r w:rsidRPr="001E4308">
        <w:rPr>
          <w:rFonts w:ascii="Century Gothic" w:hAnsi="Century Gothic"/>
          <w:color w:val="000000" w:themeColor="text1"/>
          <w:sz w:val="20"/>
          <w:szCs w:val="20"/>
        </w:rPr>
        <w:t>, support among the public for lowering the voting age to 16 typically l</w:t>
      </w:r>
      <w:r w:rsidRPr="001E4308">
        <w:rPr>
          <w:rFonts w:ascii="Century Gothic" w:hAnsi="Century Gothic"/>
          <w:color w:val="000000" w:themeColor="text1"/>
          <w:sz w:val="20"/>
          <w:szCs w:val="20"/>
        </w:rPr>
        <w:t xml:space="preserve">ies around 25 percent. An </w:t>
      </w:r>
      <w:hyperlink r:id="rId21">
        <w:r w:rsidRPr="001E4308">
          <w:rPr>
            <w:rFonts w:ascii="Century Gothic" w:hAnsi="Century Gothic"/>
            <w:color w:val="000000" w:themeColor="text1"/>
            <w:sz w:val="20"/>
            <w:szCs w:val="20"/>
          </w:rPr>
          <w:t>opinion poll conducted</w:t>
        </w:r>
      </w:hyperlink>
      <w:r w:rsidRPr="001E4308">
        <w:rPr>
          <w:rFonts w:ascii="Century Gothic" w:hAnsi="Century Gothic"/>
          <w:color w:val="000000" w:themeColor="text1"/>
          <w:sz w:val="20"/>
          <w:szCs w:val="20"/>
        </w:rPr>
        <w:t xml:space="preserve"> in January indicated support for a lower voting age was at 20 percent, whereas the support for a higher voting age </w:t>
      </w:r>
      <w:r w:rsidRPr="001E4308">
        <w:rPr>
          <w:rFonts w:ascii="Century Gothic" w:hAnsi="Century Gothic"/>
          <w:color w:val="000000" w:themeColor="text1"/>
          <w:sz w:val="20"/>
          <w:szCs w:val="20"/>
        </w:rPr>
        <w:t>was measured at 23 percent.</w:t>
      </w:r>
    </w:p>
    <w:p w:rsidR="0085304C" w:rsidRDefault="002C1AD2" w:rsidP="001E4308">
      <w:pPr>
        <w:shd w:val="clear" w:color="auto" w:fill="FFFFFF"/>
        <w:snapToGrid w:val="0"/>
        <w:spacing w:line="240" w:lineRule="auto"/>
        <w:rPr>
          <w:rFonts w:ascii="Century Gothic" w:hAnsi="Century Gothic"/>
          <w:color w:val="000000" w:themeColor="text1"/>
          <w:sz w:val="20"/>
          <w:szCs w:val="20"/>
        </w:rPr>
      </w:pPr>
      <w:r w:rsidRPr="001E4308">
        <w:rPr>
          <w:rFonts w:ascii="Century Gothic" w:hAnsi="Century Gothic"/>
          <w:color w:val="000000" w:themeColor="text1"/>
          <w:sz w:val="20"/>
          <w:szCs w:val="20"/>
        </w:rPr>
        <w:t>With all this beginning drive to lower the voting age, as if there is some law of gravity of politics that whatever has limits must come down to no limit at all, i.e., zero, perhaps we should start considering raising the voting</w:t>
      </w:r>
      <w:r w:rsidRPr="001E4308">
        <w:rPr>
          <w:rFonts w:ascii="Century Gothic" w:hAnsi="Century Gothic"/>
          <w:color w:val="000000" w:themeColor="text1"/>
          <w:sz w:val="20"/>
          <w:szCs w:val="20"/>
        </w:rPr>
        <w:t xml:space="preserve"> age.</w:t>
      </w:r>
    </w:p>
    <w:p w:rsidR="001E4308" w:rsidRPr="001E4308" w:rsidRDefault="001E4308" w:rsidP="001E4308">
      <w:pPr>
        <w:shd w:val="clear" w:color="auto" w:fill="FFFFFF"/>
        <w:snapToGrid w:val="0"/>
        <w:spacing w:line="240" w:lineRule="auto"/>
        <w:rPr>
          <w:rFonts w:ascii="Century Gothic" w:hAnsi="Century Gothic"/>
          <w:color w:val="000000" w:themeColor="text1"/>
          <w:sz w:val="20"/>
          <w:szCs w:val="20"/>
        </w:rPr>
      </w:pPr>
    </w:p>
    <w:p w:rsidR="0085304C" w:rsidRDefault="002C1AD2" w:rsidP="001E4308">
      <w:pPr>
        <w:shd w:val="clear" w:color="auto" w:fill="FFFFFF"/>
        <w:snapToGrid w:val="0"/>
        <w:spacing w:line="240" w:lineRule="auto"/>
        <w:rPr>
          <w:rFonts w:ascii="Century Gothic" w:hAnsi="Century Gothic"/>
          <w:b/>
          <w:bCs/>
          <w:i/>
          <w:color w:val="000000" w:themeColor="text1"/>
          <w:sz w:val="20"/>
          <w:szCs w:val="20"/>
        </w:rPr>
      </w:pPr>
      <w:r w:rsidRPr="001E4308">
        <w:rPr>
          <w:rFonts w:ascii="Century Gothic" w:hAnsi="Century Gothic"/>
          <w:b/>
          <w:bCs/>
          <w:i/>
          <w:color w:val="000000" w:themeColor="text1"/>
          <w:sz w:val="20"/>
          <w:szCs w:val="20"/>
        </w:rPr>
        <w:t>Classical Liberals on Suffrage</w:t>
      </w:r>
    </w:p>
    <w:p w:rsidR="001E4308" w:rsidRPr="001E4308" w:rsidRDefault="001E4308" w:rsidP="001E4308">
      <w:pPr>
        <w:shd w:val="clear" w:color="auto" w:fill="FFFFFF"/>
        <w:snapToGrid w:val="0"/>
        <w:spacing w:line="240" w:lineRule="auto"/>
        <w:rPr>
          <w:rFonts w:ascii="Century Gothic" w:hAnsi="Century Gothic"/>
          <w:b/>
          <w:bCs/>
          <w:i/>
          <w:color w:val="000000" w:themeColor="text1"/>
          <w:sz w:val="20"/>
          <w:szCs w:val="20"/>
        </w:rPr>
      </w:pPr>
    </w:p>
    <w:p w:rsidR="0085304C" w:rsidRDefault="002C1AD2" w:rsidP="001E4308">
      <w:pPr>
        <w:shd w:val="clear" w:color="auto" w:fill="FFFFFF"/>
        <w:snapToGrid w:val="0"/>
        <w:spacing w:line="240" w:lineRule="auto"/>
        <w:rPr>
          <w:rFonts w:ascii="Century Gothic" w:hAnsi="Century Gothic"/>
          <w:color w:val="000000" w:themeColor="text1"/>
          <w:sz w:val="20"/>
          <w:szCs w:val="20"/>
        </w:rPr>
      </w:pPr>
      <w:r w:rsidRPr="001E4308">
        <w:rPr>
          <w:rFonts w:ascii="Century Gothic" w:hAnsi="Century Gothic"/>
          <w:color w:val="000000" w:themeColor="text1"/>
          <w:sz w:val="20"/>
          <w:szCs w:val="20"/>
        </w:rPr>
        <w:t xml:space="preserve">After all, </w:t>
      </w:r>
      <w:hyperlink r:id="rId22">
        <w:r w:rsidRPr="001E4308">
          <w:rPr>
            <w:rFonts w:ascii="Century Gothic" w:hAnsi="Century Gothic"/>
            <w:color w:val="000000" w:themeColor="text1"/>
            <w:sz w:val="20"/>
            <w:szCs w:val="20"/>
          </w:rPr>
          <w:t>Friedrich August von Hayek</w:t>
        </w:r>
      </w:hyperlink>
      <w:r w:rsidRPr="001E4308">
        <w:rPr>
          <w:rFonts w:ascii="Century Gothic" w:hAnsi="Century Gothic"/>
          <w:color w:val="000000" w:themeColor="text1"/>
          <w:sz w:val="20"/>
          <w:szCs w:val="20"/>
        </w:rPr>
        <w:t xml:space="preserve"> had an </w:t>
      </w:r>
      <w:hyperlink r:id="rId23">
        <w:r w:rsidRPr="001E4308">
          <w:rPr>
            <w:rFonts w:ascii="Century Gothic" w:hAnsi="Century Gothic"/>
            <w:color w:val="000000" w:themeColor="text1"/>
            <w:sz w:val="20"/>
            <w:szCs w:val="20"/>
          </w:rPr>
          <w:t>interesting proposal</w:t>
        </w:r>
      </w:hyperlink>
      <w:r w:rsidRPr="001E4308">
        <w:rPr>
          <w:rFonts w:ascii="Century Gothic" w:hAnsi="Century Gothic"/>
          <w:color w:val="000000" w:themeColor="text1"/>
          <w:sz w:val="20"/>
          <w:szCs w:val="20"/>
        </w:rPr>
        <w:t xml:space="preserve"> of letting people vote</w:t>
      </w:r>
      <w:r w:rsidRPr="001E4308">
        <w:rPr>
          <w:rFonts w:ascii="Century Gothic" w:hAnsi="Century Gothic"/>
          <w:color w:val="000000" w:themeColor="text1"/>
          <w:sz w:val="20"/>
          <w:szCs w:val="20"/>
        </w:rPr>
        <w:t xml:space="preserve"> once in a lifetime, i.e., at 45, for candidates to the legislative assembly, of their own age, for a term of 15 years. The legislative assembly was, in von Hayek's idea, to be elected with 1/15 of the assembly each year, such that it would consist of memb</w:t>
      </w:r>
      <w:r w:rsidRPr="001E4308">
        <w:rPr>
          <w:rFonts w:ascii="Century Gothic" w:hAnsi="Century Gothic"/>
          <w:color w:val="000000" w:themeColor="text1"/>
          <w:sz w:val="20"/>
          <w:szCs w:val="20"/>
        </w:rPr>
        <w:t>ers of 45-60 years of age.</w:t>
      </w:r>
    </w:p>
    <w:p w:rsidR="001E4308" w:rsidRPr="001E4308" w:rsidRDefault="001E4308" w:rsidP="001E4308">
      <w:pPr>
        <w:shd w:val="clear" w:color="auto" w:fill="FFFFFF"/>
        <w:snapToGrid w:val="0"/>
        <w:spacing w:line="240" w:lineRule="auto"/>
        <w:rPr>
          <w:rFonts w:ascii="Century Gothic" w:hAnsi="Century Gothic"/>
          <w:color w:val="000000" w:themeColor="text1"/>
          <w:sz w:val="20"/>
          <w:szCs w:val="20"/>
        </w:rPr>
      </w:pPr>
    </w:p>
    <w:p w:rsidR="0085304C" w:rsidRDefault="002C1AD2" w:rsidP="001E4308">
      <w:pPr>
        <w:shd w:val="clear" w:color="auto" w:fill="FFFFFF"/>
        <w:snapToGrid w:val="0"/>
        <w:spacing w:line="240" w:lineRule="auto"/>
        <w:rPr>
          <w:rFonts w:ascii="Century Gothic" w:hAnsi="Century Gothic"/>
          <w:color w:val="000000" w:themeColor="text1"/>
          <w:sz w:val="20"/>
          <w:szCs w:val="20"/>
        </w:rPr>
      </w:pPr>
      <w:r w:rsidRPr="001E4308">
        <w:rPr>
          <w:rFonts w:ascii="Century Gothic" w:hAnsi="Century Gothic"/>
          <w:color w:val="000000" w:themeColor="text1"/>
          <w:sz w:val="20"/>
          <w:szCs w:val="20"/>
        </w:rPr>
        <w:t>Limiting and expanding suffrage h</w:t>
      </w:r>
      <w:r w:rsidRPr="001E4308">
        <w:rPr>
          <w:rFonts w:ascii="Century Gothic" w:hAnsi="Century Gothic"/>
          <w:color w:val="000000" w:themeColor="text1"/>
          <w:sz w:val="20"/>
          <w:szCs w:val="20"/>
        </w:rPr>
        <w:t xml:space="preserve">as been an important part of the long development of democracy. The Frenchman </w:t>
      </w:r>
      <w:hyperlink r:id="rId24">
        <w:r w:rsidRPr="001E4308">
          <w:rPr>
            <w:rFonts w:ascii="Century Gothic" w:hAnsi="Century Gothic"/>
            <w:color w:val="000000" w:themeColor="text1"/>
            <w:sz w:val="20"/>
            <w:szCs w:val="20"/>
          </w:rPr>
          <w:t>Benjamin Constant</w:t>
        </w:r>
      </w:hyperlink>
      <w:r w:rsidRPr="001E4308">
        <w:rPr>
          <w:rFonts w:ascii="Century Gothic" w:hAnsi="Century Gothic"/>
          <w:color w:val="000000" w:themeColor="text1"/>
          <w:sz w:val="20"/>
          <w:szCs w:val="20"/>
        </w:rPr>
        <w:t xml:space="preserve"> is an example of a classical liberal wh</w:t>
      </w:r>
      <w:r w:rsidRPr="001E4308">
        <w:rPr>
          <w:rFonts w:ascii="Century Gothic" w:hAnsi="Century Gothic"/>
          <w:color w:val="000000" w:themeColor="text1"/>
          <w:sz w:val="20"/>
          <w:szCs w:val="20"/>
        </w:rPr>
        <w:t xml:space="preserve">o wanted </w:t>
      </w:r>
      <w:hyperlink r:id="rId25">
        <w:r w:rsidRPr="001E4308">
          <w:rPr>
            <w:rFonts w:ascii="Century Gothic" w:hAnsi="Century Gothic"/>
            <w:color w:val="000000" w:themeColor="text1"/>
            <w:sz w:val="20"/>
            <w:szCs w:val="20"/>
          </w:rPr>
          <w:t>limited suffrage</w:t>
        </w:r>
      </w:hyperlink>
      <w:r w:rsidRPr="001E4308">
        <w:rPr>
          <w:rFonts w:ascii="Century Gothic" w:hAnsi="Century Gothic"/>
          <w:color w:val="000000" w:themeColor="text1"/>
          <w:sz w:val="20"/>
          <w:szCs w:val="20"/>
        </w:rPr>
        <w:t xml:space="preserve">. The Englishman </w:t>
      </w:r>
      <w:hyperlink r:id="rId26">
        <w:r w:rsidRPr="001E4308">
          <w:rPr>
            <w:rFonts w:ascii="Century Gothic" w:hAnsi="Century Gothic"/>
            <w:color w:val="000000" w:themeColor="text1"/>
            <w:sz w:val="20"/>
            <w:szCs w:val="20"/>
          </w:rPr>
          <w:t>John Stuart Mill</w:t>
        </w:r>
      </w:hyperlink>
      <w:r w:rsidRPr="001E4308">
        <w:rPr>
          <w:rFonts w:ascii="Century Gothic" w:hAnsi="Century Gothic"/>
          <w:color w:val="000000" w:themeColor="text1"/>
          <w:sz w:val="20"/>
          <w:szCs w:val="20"/>
        </w:rPr>
        <w:t xml:space="preserve"> proposed giving </w:t>
      </w:r>
      <w:hyperlink r:id="rId27">
        <w:r w:rsidRPr="001E4308">
          <w:rPr>
            <w:rFonts w:ascii="Century Gothic" w:hAnsi="Century Gothic"/>
            <w:color w:val="000000" w:themeColor="text1"/>
            <w:sz w:val="20"/>
            <w:szCs w:val="20"/>
          </w:rPr>
          <w:t>extra votes</w:t>
        </w:r>
      </w:hyperlink>
      <w:r w:rsidRPr="001E4308">
        <w:rPr>
          <w:rFonts w:ascii="Century Gothic" w:hAnsi="Century Gothic"/>
          <w:color w:val="000000" w:themeColor="text1"/>
          <w:sz w:val="20"/>
          <w:szCs w:val="20"/>
        </w:rPr>
        <w:t xml:space="preserve"> to the well-informed.</w:t>
      </w:r>
    </w:p>
    <w:p w:rsidR="001E4308" w:rsidRPr="001E4308" w:rsidRDefault="001E4308" w:rsidP="001E4308">
      <w:pPr>
        <w:shd w:val="clear" w:color="auto" w:fill="FFFFFF"/>
        <w:snapToGrid w:val="0"/>
        <w:spacing w:line="240" w:lineRule="auto"/>
        <w:rPr>
          <w:rFonts w:ascii="Century Gothic" w:hAnsi="Century Gothic"/>
          <w:color w:val="000000" w:themeColor="text1"/>
          <w:sz w:val="20"/>
          <w:szCs w:val="20"/>
        </w:rPr>
      </w:pPr>
    </w:p>
    <w:p w:rsidR="0085304C" w:rsidRDefault="002C1AD2" w:rsidP="001E4308">
      <w:pPr>
        <w:shd w:val="clear" w:color="auto" w:fill="FFFFFF"/>
        <w:snapToGrid w:val="0"/>
        <w:spacing w:line="240" w:lineRule="auto"/>
        <w:rPr>
          <w:rFonts w:ascii="Century Gothic" w:hAnsi="Century Gothic"/>
          <w:color w:val="000000" w:themeColor="text1"/>
          <w:sz w:val="20"/>
          <w:szCs w:val="20"/>
        </w:rPr>
      </w:pPr>
      <w:r w:rsidRPr="001E4308">
        <w:rPr>
          <w:rFonts w:ascii="Century Gothic" w:hAnsi="Century Gothic"/>
          <w:color w:val="000000" w:themeColor="text1"/>
          <w:sz w:val="20"/>
          <w:szCs w:val="20"/>
        </w:rPr>
        <w:t xml:space="preserve">More recently, </w:t>
      </w:r>
      <w:hyperlink r:id="rId28">
        <w:r w:rsidRPr="001E4308">
          <w:rPr>
            <w:rFonts w:ascii="Century Gothic" w:hAnsi="Century Gothic"/>
            <w:color w:val="000000" w:themeColor="text1"/>
            <w:sz w:val="20"/>
            <w:szCs w:val="20"/>
          </w:rPr>
          <w:t>Bryan Caplan</w:t>
        </w:r>
      </w:hyperlink>
      <w:r w:rsidRPr="001E4308">
        <w:rPr>
          <w:rFonts w:ascii="Century Gothic" w:hAnsi="Century Gothic"/>
          <w:color w:val="000000" w:themeColor="text1"/>
          <w:sz w:val="20"/>
          <w:szCs w:val="20"/>
        </w:rPr>
        <w:t xml:space="preserve"> and later </w:t>
      </w:r>
      <w:hyperlink r:id="rId29">
        <w:r w:rsidRPr="001E4308">
          <w:rPr>
            <w:rFonts w:ascii="Century Gothic" w:hAnsi="Century Gothic"/>
            <w:color w:val="000000" w:themeColor="text1"/>
            <w:sz w:val="20"/>
            <w:szCs w:val="20"/>
          </w:rPr>
          <w:t xml:space="preserve">Ilya </w:t>
        </w:r>
        <w:proofErr w:type="spellStart"/>
        <w:r w:rsidRPr="001E4308">
          <w:rPr>
            <w:rFonts w:ascii="Century Gothic" w:hAnsi="Century Gothic"/>
            <w:color w:val="000000" w:themeColor="text1"/>
            <w:sz w:val="20"/>
            <w:szCs w:val="20"/>
          </w:rPr>
          <w:t>Somin</w:t>
        </w:r>
        <w:proofErr w:type="spellEnd"/>
      </w:hyperlink>
      <w:r w:rsidRPr="001E4308">
        <w:rPr>
          <w:rFonts w:ascii="Century Gothic" w:hAnsi="Century Gothic"/>
          <w:color w:val="000000" w:themeColor="text1"/>
          <w:sz w:val="20"/>
          <w:szCs w:val="20"/>
        </w:rPr>
        <w:t xml:space="preserve"> have</w:t>
      </w:r>
      <w:r w:rsidRPr="001E4308">
        <w:rPr>
          <w:rFonts w:ascii="Century Gothic" w:hAnsi="Century Gothic"/>
          <w:color w:val="000000" w:themeColor="text1"/>
          <w:sz w:val="20"/>
          <w:szCs w:val="20"/>
        </w:rPr>
        <w:t xml:space="preserve"> </w:t>
      </w:r>
      <w:hyperlink r:id="rId30">
        <w:r w:rsidRPr="001E4308">
          <w:rPr>
            <w:rFonts w:ascii="Century Gothic" w:hAnsi="Century Gothic"/>
            <w:color w:val="000000" w:themeColor="text1"/>
            <w:sz w:val="20"/>
            <w:szCs w:val="20"/>
          </w:rPr>
          <w:t>been</w:t>
        </w:r>
      </w:hyperlink>
      <w:r w:rsidRPr="001E4308">
        <w:rPr>
          <w:rFonts w:ascii="Century Gothic" w:hAnsi="Century Gothic"/>
          <w:color w:val="000000" w:themeColor="text1"/>
          <w:sz w:val="20"/>
          <w:szCs w:val="20"/>
        </w:rPr>
        <w:t xml:space="preserve"> arguing </w:t>
      </w:r>
      <w:hyperlink r:id="rId31">
        <w:r w:rsidRPr="001E4308">
          <w:rPr>
            <w:rFonts w:ascii="Century Gothic" w:hAnsi="Century Gothic"/>
            <w:color w:val="000000" w:themeColor="text1"/>
            <w:sz w:val="20"/>
            <w:szCs w:val="20"/>
          </w:rPr>
          <w:t>that</w:t>
        </w:r>
      </w:hyperlink>
      <w:r w:rsidRPr="001E4308">
        <w:rPr>
          <w:rFonts w:ascii="Century Gothic" w:hAnsi="Century Gothic"/>
          <w:color w:val="000000" w:themeColor="text1"/>
          <w:sz w:val="20"/>
          <w:szCs w:val="20"/>
        </w:rPr>
        <w:t xml:space="preserve"> democracies produce uninformed and irrational outcomes simply because it i</w:t>
      </w:r>
      <w:r w:rsidRPr="001E4308">
        <w:rPr>
          <w:rFonts w:ascii="Century Gothic" w:hAnsi="Century Gothic"/>
          <w:color w:val="000000" w:themeColor="text1"/>
          <w:sz w:val="20"/>
          <w:szCs w:val="20"/>
        </w:rPr>
        <w:t xml:space="preserve">s irrational for a single voter to spend very much time studying the relevant issues given the very limited impact of a single vote in a mass democracy. </w:t>
      </w:r>
      <w:hyperlink r:id="rId32">
        <w:r w:rsidRPr="001E4308">
          <w:rPr>
            <w:rFonts w:ascii="Century Gothic" w:hAnsi="Century Gothic"/>
            <w:color w:val="000000" w:themeColor="text1"/>
            <w:sz w:val="20"/>
            <w:szCs w:val="20"/>
          </w:rPr>
          <w:t>Jason Brennan</w:t>
        </w:r>
      </w:hyperlink>
      <w:r w:rsidRPr="001E4308">
        <w:rPr>
          <w:rFonts w:ascii="Century Gothic" w:hAnsi="Century Gothic"/>
          <w:color w:val="000000" w:themeColor="text1"/>
          <w:sz w:val="20"/>
          <w:szCs w:val="20"/>
        </w:rPr>
        <w:t xml:space="preserve"> recently took it to the next level by proposing </w:t>
      </w:r>
      <w:hyperlink r:id="rId33">
        <w:r w:rsidRPr="001E4308">
          <w:rPr>
            <w:rFonts w:ascii="Century Gothic" w:hAnsi="Century Gothic"/>
            <w:color w:val="000000" w:themeColor="text1"/>
            <w:sz w:val="20"/>
            <w:szCs w:val="20"/>
          </w:rPr>
          <w:t>replacing democracy</w:t>
        </w:r>
      </w:hyperlink>
      <w:r w:rsidRPr="001E4308">
        <w:rPr>
          <w:rFonts w:ascii="Century Gothic" w:hAnsi="Century Gothic"/>
          <w:color w:val="000000" w:themeColor="text1"/>
          <w:sz w:val="20"/>
          <w:szCs w:val="20"/>
        </w:rPr>
        <w:t xml:space="preserve"> with some sort of </w:t>
      </w:r>
      <w:hyperlink r:id="rId34">
        <w:proofErr w:type="spellStart"/>
        <w:r w:rsidRPr="001E4308">
          <w:rPr>
            <w:rFonts w:ascii="Century Gothic" w:hAnsi="Century Gothic"/>
            <w:color w:val="000000" w:themeColor="text1"/>
            <w:sz w:val="20"/>
            <w:szCs w:val="20"/>
          </w:rPr>
          <w:t>epistocracy</w:t>
        </w:r>
        <w:proofErr w:type="spellEnd"/>
      </w:hyperlink>
      <w:r w:rsidRPr="001E4308">
        <w:rPr>
          <w:rFonts w:ascii="Century Gothic" w:hAnsi="Century Gothic"/>
          <w:color w:val="000000" w:themeColor="text1"/>
          <w:sz w:val="20"/>
          <w:szCs w:val="20"/>
        </w:rPr>
        <w:t>, rule of the informed, starti</w:t>
      </w:r>
      <w:r w:rsidRPr="001E4308">
        <w:rPr>
          <w:rFonts w:ascii="Century Gothic" w:hAnsi="Century Gothic"/>
          <w:color w:val="000000" w:themeColor="text1"/>
          <w:sz w:val="20"/>
          <w:szCs w:val="20"/>
        </w:rPr>
        <w:t>ng small with limited experiments.</w:t>
      </w:r>
    </w:p>
    <w:p w:rsidR="001E4308" w:rsidRPr="001E4308" w:rsidRDefault="001E4308" w:rsidP="001E4308">
      <w:pPr>
        <w:shd w:val="clear" w:color="auto" w:fill="FFFFFF"/>
        <w:snapToGrid w:val="0"/>
        <w:spacing w:line="240" w:lineRule="auto"/>
        <w:rPr>
          <w:rFonts w:ascii="Century Gothic" w:hAnsi="Century Gothic"/>
          <w:color w:val="000000" w:themeColor="text1"/>
          <w:sz w:val="20"/>
          <w:szCs w:val="20"/>
        </w:rPr>
      </w:pPr>
    </w:p>
    <w:p w:rsidR="0085304C" w:rsidRPr="001E4308" w:rsidRDefault="002C1AD2" w:rsidP="001E4308">
      <w:pPr>
        <w:shd w:val="clear" w:color="auto" w:fill="FFFFFF"/>
        <w:snapToGrid w:val="0"/>
        <w:spacing w:line="240" w:lineRule="auto"/>
        <w:rPr>
          <w:rFonts w:ascii="Century Gothic" w:hAnsi="Century Gothic"/>
          <w:color w:val="000000" w:themeColor="text1"/>
          <w:sz w:val="20"/>
          <w:szCs w:val="20"/>
        </w:rPr>
      </w:pPr>
      <w:r w:rsidRPr="001E4308">
        <w:rPr>
          <w:rFonts w:ascii="Century Gothic" w:hAnsi="Century Gothic"/>
          <w:color w:val="000000" w:themeColor="text1"/>
          <w:sz w:val="20"/>
          <w:szCs w:val="20"/>
        </w:rPr>
        <w:t xml:space="preserve">Now, should we be reversing the apparent one-way development of democracy? Given that the epoch of unlimited suffrage and mass </w:t>
      </w:r>
      <w:hyperlink r:id="rId35">
        <w:r w:rsidRPr="001E4308">
          <w:rPr>
            <w:rFonts w:ascii="Century Gothic" w:hAnsi="Century Gothic"/>
            <w:color w:val="000000" w:themeColor="text1"/>
            <w:sz w:val="20"/>
            <w:szCs w:val="20"/>
          </w:rPr>
          <w:t>democracy</w:t>
        </w:r>
      </w:hyperlink>
      <w:r w:rsidRPr="001E4308">
        <w:rPr>
          <w:rFonts w:ascii="Century Gothic" w:hAnsi="Century Gothic"/>
          <w:color w:val="000000" w:themeColor="text1"/>
          <w:sz w:val="20"/>
          <w:szCs w:val="20"/>
        </w:rPr>
        <w:t xml:space="preserve"> has not exactly shown impressive results when it comes to limiting politics, government, and power, we should at the very least be open to it as an option.</w:t>
      </w:r>
    </w:p>
    <w:p w:rsidR="001E4308" w:rsidRDefault="001E4308" w:rsidP="001E4308">
      <w:pPr>
        <w:shd w:val="clear" w:color="auto" w:fill="FFFFFF"/>
        <w:snapToGrid w:val="0"/>
        <w:spacing w:line="240" w:lineRule="auto"/>
        <w:rPr>
          <w:rFonts w:ascii="Century Gothic" w:hAnsi="Century Gothic"/>
          <w:i/>
          <w:color w:val="000000" w:themeColor="text1"/>
          <w:sz w:val="20"/>
          <w:szCs w:val="20"/>
        </w:rPr>
      </w:pPr>
    </w:p>
    <w:p w:rsidR="001E4308" w:rsidRDefault="001E4308" w:rsidP="001E4308">
      <w:pPr>
        <w:shd w:val="clear" w:color="auto" w:fill="FFFFFF"/>
        <w:snapToGrid w:val="0"/>
        <w:spacing w:line="240" w:lineRule="auto"/>
        <w:rPr>
          <w:rFonts w:ascii="Century Gothic" w:hAnsi="Century Gothic"/>
          <w:i/>
          <w:color w:val="000000" w:themeColor="text1"/>
          <w:sz w:val="20"/>
          <w:szCs w:val="20"/>
        </w:rPr>
      </w:pPr>
    </w:p>
    <w:p w:rsidR="001E4308" w:rsidRDefault="001E4308" w:rsidP="001E4308">
      <w:pPr>
        <w:shd w:val="clear" w:color="auto" w:fill="FFFFFF"/>
        <w:snapToGrid w:val="0"/>
        <w:spacing w:line="240" w:lineRule="auto"/>
        <w:rPr>
          <w:rFonts w:ascii="Century Gothic" w:hAnsi="Century Gothic"/>
          <w:i/>
          <w:color w:val="000000" w:themeColor="text1"/>
          <w:sz w:val="20"/>
          <w:szCs w:val="20"/>
        </w:rPr>
      </w:pPr>
    </w:p>
    <w:p w:rsidR="0085304C" w:rsidRPr="001E4308" w:rsidRDefault="002C1AD2" w:rsidP="001E4308">
      <w:pPr>
        <w:shd w:val="clear" w:color="auto" w:fill="FFFFFF"/>
        <w:snapToGrid w:val="0"/>
        <w:spacing w:line="240" w:lineRule="auto"/>
        <w:rPr>
          <w:rFonts w:ascii="Century Gothic" w:hAnsi="Century Gothic"/>
          <w:b/>
          <w:bCs/>
          <w:i/>
          <w:color w:val="000000" w:themeColor="text1"/>
          <w:sz w:val="20"/>
          <w:szCs w:val="20"/>
        </w:rPr>
      </w:pPr>
      <w:r w:rsidRPr="001E4308">
        <w:rPr>
          <w:rFonts w:ascii="Century Gothic" w:hAnsi="Century Gothic"/>
          <w:b/>
          <w:bCs/>
          <w:i/>
          <w:color w:val="000000" w:themeColor="text1"/>
          <w:sz w:val="20"/>
          <w:szCs w:val="20"/>
        </w:rPr>
        <w:lastRenderedPageBreak/>
        <w:t>Why Raise the Voting Age?</w:t>
      </w:r>
    </w:p>
    <w:p w:rsidR="001E4308" w:rsidRPr="001E4308" w:rsidRDefault="001E4308" w:rsidP="001E4308">
      <w:pPr>
        <w:shd w:val="clear" w:color="auto" w:fill="FFFFFF"/>
        <w:snapToGrid w:val="0"/>
        <w:spacing w:line="240" w:lineRule="auto"/>
        <w:rPr>
          <w:rFonts w:ascii="Century Gothic" w:hAnsi="Century Gothic"/>
          <w:i/>
          <w:color w:val="000000" w:themeColor="text1"/>
          <w:sz w:val="20"/>
          <w:szCs w:val="20"/>
        </w:rPr>
      </w:pPr>
    </w:p>
    <w:p w:rsidR="0085304C" w:rsidRDefault="002C1AD2" w:rsidP="001E4308">
      <w:pPr>
        <w:shd w:val="clear" w:color="auto" w:fill="FFFFFF"/>
        <w:snapToGrid w:val="0"/>
        <w:spacing w:line="240" w:lineRule="auto"/>
        <w:rPr>
          <w:rFonts w:ascii="Century Gothic" w:hAnsi="Century Gothic"/>
          <w:color w:val="000000" w:themeColor="text1"/>
          <w:sz w:val="20"/>
          <w:szCs w:val="20"/>
        </w:rPr>
      </w:pPr>
      <w:r w:rsidRPr="001E4308">
        <w:rPr>
          <w:rFonts w:ascii="Century Gothic" w:hAnsi="Century Gothic"/>
          <w:color w:val="000000" w:themeColor="text1"/>
          <w:sz w:val="20"/>
          <w:szCs w:val="20"/>
        </w:rPr>
        <w:t>If we look at the voting age, adjusting it is certainly a very b</w:t>
      </w:r>
      <w:r w:rsidRPr="001E4308">
        <w:rPr>
          <w:rFonts w:ascii="Century Gothic" w:hAnsi="Century Gothic"/>
          <w:color w:val="000000" w:themeColor="text1"/>
          <w:sz w:val="20"/>
          <w:szCs w:val="20"/>
        </w:rPr>
        <w:t xml:space="preserve">road and general measure. </w:t>
      </w:r>
      <w:proofErr w:type="gramStart"/>
      <w:r w:rsidRPr="001E4308">
        <w:rPr>
          <w:rFonts w:ascii="Century Gothic" w:hAnsi="Century Gothic"/>
          <w:color w:val="000000" w:themeColor="text1"/>
          <w:sz w:val="20"/>
          <w:szCs w:val="20"/>
        </w:rPr>
        <w:t>Indeed</w:t>
      </w:r>
      <w:proofErr w:type="gramEnd"/>
      <w:r w:rsidRPr="001E4308">
        <w:rPr>
          <w:rFonts w:ascii="Century Gothic" w:hAnsi="Century Gothic"/>
          <w:color w:val="000000" w:themeColor="text1"/>
          <w:sz w:val="20"/>
          <w:szCs w:val="20"/>
        </w:rPr>
        <w:t xml:space="preserve"> any general voting age, i.e., not having individual requirements, will be based on an evaluation of people as a group—age group in this case—and not as individuals. It is also important to keep in mind that when it comes to</w:t>
      </w:r>
      <w:r w:rsidRPr="001E4308">
        <w:rPr>
          <w:rFonts w:ascii="Century Gothic" w:hAnsi="Century Gothic"/>
          <w:color w:val="000000" w:themeColor="text1"/>
          <w:sz w:val="20"/>
          <w:szCs w:val="20"/>
        </w:rPr>
        <w:t xml:space="preserve"> voting, it is the number of votes that counts; the one single vote hardly matters at all. Arguments for raising the voting age—as for lowering it—will necessarily be less fine-tuned than those for more individually-oriented measures.</w:t>
      </w:r>
    </w:p>
    <w:p w:rsidR="001E4308" w:rsidRPr="001E4308" w:rsidRDefault="001E4308" w:rsidP="001E4308">
      <w:pPr>
        <w:shd w:val="clear" w:color="auto" w:fill="FFFFFF"/>
        <w:snapToGrid w:val="0"/>
        <w:spacing w:line="240" w:lineRule="auto"/>
        <w:rPr>
          <w:rFonts w:ascii="Century Gothic" w:hAnsi="Century Gothic"/>
          <w:color w:val="000000" w:themeColor="text1"/>
          <w:sz w:val="20"/>
          <w:szCs w:val="20"/>
        </w:rPr>
      </w:pPr>
    </w:p>
    <w:p w:rsidR="0085304C" w:rsidRDefault="002C1AD2" w:rsidP="001E4308">
      <w:pPr>
        <w:shd w:val="clear" w:color="auto" w:fill="FFFFFF"/>
        <w:snapToGrid w:val="0"/>
        <w:spacing w:line="240" w:lineRule="auto"/>
        <w:rPr>
          <w:rFonts w:ascii="Century Gothic" w:hAnsi="Century Gothic"/>
          <w:color w:val="000000" w:themeColor="text1"/>
          <w:sz w:val="20"/>
          <w:szCs w:val="20"/>
        </w:rPr>
      </w:pPr>
      <w:r w:rsidRPr="001E4308">
        <w:rPr>
          <w:rFonts w:ascii="Century Gothic" w:hAnsi="Century Gothic"/>
          <w:color w:val="000000" w:themeColor="text1"/>
          <w:sz w:val="20"/>
          <w:szCs w:val="20"/>
        </w:rPr>
        <w:t xml:space="preserve">I </w:t>
      </w:r>
      <w:hyperlink r:id="rId36">
        <w:r w:rsidRPr="001E4308">
          <w:rPr>
            <w:rFonts w:ascii="Century Gothic" w:hAnsi="Century Gothic"/>
            <w:color w:val="000000" w:themeColor="text1"/>
            <w:sz w:val="20"/>
            <w:szCs w:val="20"/>
          </w:rPr>
          <w:t>have launched</w:t>
        </w:r>
      </w:hyperlink>
      <w:r w:rsidRPr="001E4308">
        <w:rPr>
          <w:rFonts w:ascii="Century Gothic" w:hAnsi="Century Gothic"/>
          <w:color w:val="000000" w:themeColor="text1"/>
          <w:sz w:val="20"/>
          <w:szCs w:val="20"/>
        </w:rPr>
        <w:t xml:space="preserve"> the idea that the (Norwegian) voting age should be </w:t>
      </w:r>
      <w:hyperlink r:id="rId37">
        <w:r w:rsidRPr="001E4308">
          <w:rPr>
            <w:rFonts w:ascii="Century Gothic" w:hAnsi="Century Gothic"/>
            <w:color w:val="000000" w:themeColor="text1"/>
            <w:sz w:val="20"/>
            <w:szCs w:val="20"/>
          </w:rPr>
          <w:t>raised</w:t>
        </w:r>
        <w:r w:rsidRPr="001E4308">
          <w:rPr>
            <w:rFonts w:ascii="Century Gothic" w:hAnsi="Century Gothic"/>
            <w:color w:val="000000" w:themeColor="text1"/>
            <w:sz w:val="20"/>
            <w:szCs w:val="20"/>
          </w:rPr>
          <w:t xml:space="preserve"> to 25</w:t>
        </w:r>
      </w:hyperlink>
      <w:r w:rsidRPr="001E4308">
        <w:rPr>
          <w:rFonts w:ascii="Century Gothic" w:hAnsi="Century Gothic"/>
          <w:color w:val="000000" w:themeColor="text1"/>
          <w:sz w:val="20"/>
          <w:szCs w:val="20"/>
        </w:rPr>
        <w:t xml:space="preserve">. I have had the opportunity so far to </w:t>
      </w:r>
      <w:hyperlink r:id="rId38">
        <w:r w:rsidRPr="001E4308">
          <w:rPr>
            <w:rFonts w:ascii="Century Gothic" w:hAnsi="Century Gothic"/>
            <w:color w:val="000000" w:themeColor="text1"/>
            <w:sz w:val="20"/>
            <w:szCs w:val="20"/>
          </w:rPr>
          <w:t>argue for this position</w:t>
        </w:r>
      </w:hyperlink>
      <w:r w:rsidRPr="001E4308">
        <w:rPr>
          <w:rFonts w:ascii="Century Gothic" w:hAnsi="Century Gothic"/>
          <w:color w:val="000000" w:themeColor="text1"/>
          <w:sz w:val="20"/>
          <w:szCs w:val="20"/>
        </w:rPr>
        <w:t xml:space="preserve"> twice on </w:t>
      </w:r>
      <w:hyperlink r:id="rId39">
        <w:r w:rsidRPr="001E4308">
          <w:rPr>
            <w:rFonts w:ascii="Century Gothic" w:hAnsi="Century Gothic"/>
            <w:color w:val="000000" w:themeColor="text1"/>
            <w:sz w:val="20"/>
            <w:szCs w:val="20"/>
          </w:rPr>
          <w:t>Norwegian national radio</w:t>
        </w:r>
      </w:hyperlink>
      <w:r w:rsidRPr="001E4308">
        <w:rPr>
          <w:rFonts w:ascii="Century Gothic" w:hAnsi="Century Gothic"/>
          <w:color w:val="000000" w:themeColor="text1"/>
          <w:sz w:val="20"/>
          <w:szCs w:val="20"/>
        </w:rPr>
        <w:t>. The main argument is that there sho</w:t>
      </w:r>
      <w:r w:rsidRPr="001E4308">
        <w:rPr>
          <w:rFonts w:ascii="Century Gothic" w:hAnsi="Century Gothic"/>
          <w:color w:val="000000" w:themeColor="text1"/>
          <w:sz w:val="20"/>
          <w:szCs w:val="20"/>
        </w:rPr>
        <w:t>uld be greater requirements for taking part in decisions for society as a whole—or in deciding for others, if you will—than for taking full legal responsibility for one’s own affairs. The anarchist position would be that such lording over others should not</w:t>
      </w:r>
      <w:r w:rsidRPr="001E4308">
        <w:rPr>
          <w:rFonts w:ascii="Century Gothic" w:hAnsi="Century Gothic"/>
          <w:color w:val="000000" w:themeColor="text1"/>
          <w:sz w:val="20"/>
          <w:szCs w:val="20"/>
        </w:rPr>
        <w:t xml:space="preserve"> take place at all, but in any case, more responsibility would be better than less—for both </w:t>
      </w:r>
      <w:hyperlink r:id="rId40" w:anchor="Anarcho-capitalism">
        <w:r w:rsidRPr="001E4308">
          <w:rPr>
            <w:rFonts w:ascii="Century Gothic" w:hAnsi="Century Gothic"/>
            <w:color w:val="000000" w:themeColor="text1"/>
            <w:sz w:val="20"/>
            <w:szCs w:val="20"/>
          </w:rPr>
          <w:t>anarchists</w:t>
        </w:r>
      </w:hyperlink>
      <w:r w:rsidRPr="001E4308">
        <w:rPr>
          <w:rFonts w:ascii="Century Gothic" w:hAnsi="Century Gothic"/>
          <w:color w:val="000000" w:themeColor="text1"/>
          <w:sz w:val="20"/>
          <w:szCs w:val="20"/>
        </w:rPr>
        <w:t xml:space="preserve"> and </w:t>
      </w:r>
      <w:hyperlink r:id="rId41">
        <w:proofErr w:type="spellStart"/>
        <w:r w:rsidRPr="001E4308">
          <w:rPr>
            <w:rFonts w:ascii="Century Gothic" w:hAnsi="Century Gothic"/>
            <w:color w:val="000000" w:themeColor="text1"/>
            <w:sz w:val="20"/>
            <w:szCs w:val="20"/>
          </w:rPr>
          <w:t>minarc</w:t>
        </w:r>
        <w:r w:rsidRPr="001E4308">
          <w:rPr>
            <w:rFonts w:ascii="Century Gothic" w:hAnsi="Century Gothic"/>
            <w:color w:val="000000" w:themeColor="text1"/>
            <w:sz w:val="20"/>
            <w:szCs w:val="20"/>
          </w:rPr>
          <w:t>hists</w:t>
        </w:r>
        <w:proofErr w:type="spellEnd"/>
      </w:hyperlink>
      <w:r w:rsidRPr="001E4308">
        <w:rPr>
          <w:rFonts w:ascii="Century Gothic" w:hAnsi="Century Gothic"/>
          <w:color w:val="000000" w:themeColor="text1"/>
          <w:sz w:val="20"/>
          <w:szCs w:val="20"/>
        </w:rPr>
        <w:t>.</w:t>
      </w:r>
    </w:p>
    <w:p w:rsidR="001E4308" w:rsidRPr="001E4308" w:rsidRDefault="001E4308" w:rsidP="001E4308">
      <w:pPr>
        <w:shd w:val="clear" w:color="auto" w:fill="FFFFFF"/>
        <w:snapToGrid w:val="0"/>
        <w:spacing w:line="240" w:lineRule="auto"/>
        <w:rPr>
          <w:rFonts w:ascii="Century Gothic" w:hAnsi="Century Gothic"/>
          <w:color w:val="000000" w:themeColor="text1"/>
          <w:sz w:val="20"/>
          <w:szCs w:val="20"/>
        </w:rPr>
      </w:pPr>
    </w:p>
    <w:p w:rsidR="001E4308" w:rsidRDefault="002C1AD2" w:rsidP="001E4308">
      <w:pPr>
        <w:shd w:val="clear" w:color="auto" w:fill="FFFFFF"/>
        <w:snapToGrid w:val="0"/>
        <w:spacing w:line="240" w:lineRule="auto"/>
        <w:rPr>
          <w:rFonts w:ascii="Century Gothic" w:hAnsi="Century Gothic"/>
          <w:color w:val="000000" w:themeColor="text1"/>
          <w:sz w:val="20"/>
          <w:szCs w:val="20"/>
        </w:rPr>
      </w:pPr>
      <w:r w:rsidRPr="001E4308">
        <w:rPr>
          <w:rFonts w:ascii="Century Gothic" w:hAnsi="Century Gothic"/>
          <w:color w:val="000000" w:themeColor="text1"/>
          <w:sz w:val="20"/>
          <w:szCs w:val="20"/>
        </w:rPr>
        <w:t>These requirements involve maturity and life and work experience, but they also involve having paid an accumulative share of taxes before receiving loads of free stuff from the government, incentivizing more responsibility. The latter is more releva</w:t>
      </w:r>
      <w:r w:rsidRPr="001E4308">
        <w:rPr>
          <w:rFonts w:ascii="Century Gothic" w:hAnsi="Century Gothic"/>
          <w:color w:val="000000" w:themeColor="text1"/>
          <w:sz w:val="20"/>
          <w:szCs w:val="20"/>
        </w:rPr>
        <w:t>nt the more so-called generous the welfare state is, but it still is relevant in most countries, even the United States, where so-called democratic socialism is apparently growing in popularity.</w:t>
      </w:r>
    </w:p>
    <w:p w:rsidR="0085304C" w:rsidRPr="001E4308" w:rsidRDefault="002C1AD2" w:rsidP="001E4308">
      <w:pPr>
        <w:shd w:val="clear" w:color="auto" w:fill="FFFFFF"/>
        <w:snapToGrid w:val="0"/>
        <w:spacing w:line="240" w:lineRule="auto"/>
        <w:rPr>
          <w:rFonts w:ascii="Century Gothic" w:hAnsi="Century Gothic"/>
          <w:color w:val="000000" w:themeColor="text1"/>
          <w:sz w:val="20"/>
          <w:szCs w:val="20"/>
        </w:rPr>
      </w:pPr>
      <w:r w:rsidRPr="001E4308">
        <w:rPr>
          <w:rFonts w:ascii="Century Gothic" w:hAnsi="Century Gothic"/>
          <w:noProof/>
          <w:color w:val="000000" w:themeColor="text1"/>
          <w:sz w:val="20"/>
          <w:szCs w:val="20"/>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1123950</wp:posOffset>
            </wp:positionV>
            <wp:extent cx="2224088" cy="1666865"/>
            <wp:effectExtent l="0" t="0" r="0" b="0"/>
            <wp:wrapSquare wrapText="bothSides" distT="114300" distB="114300" distL="114300" distR="114300"/>
            <wp:docPr id="1" name="image2.jpg" descr="Opinion poll"/>
            <wp:cNvGraphicFramePr/>
            <a:graphic xmlns:a="http://schemas.openxmlformats.org/drawingml/2006/main">
              <a:graphicData uri="http://schemas.openxmlformats.org/drawingml/2006/picture">
                <pic:pic xmlns:pic="http://schemas.openxmlformats.org/drawingml/2006/picture">
                  <pic:nvPicPr>
                    <pic:cNvPr id="0" name="image2.jpg" descr="Opinion poll"/>
                    <pic:cNvPicPr preferRelativeResize="0"/>
                  </pic:nvPicPr>
                  <pic:blipFill>
                    <a:blip r:embed="rId42"/>
                    <a:srcRect/>
                    <a:stretch>
                      <a:fillRect/>
                    </a:stretch>
                  </pic:blipFill>
                  <pic:spPr>
                    <a:xfrm>
                      <a:off x="0" y="0"/>
                      <a:ext cx="2224088" cy="1666865"/>
                    </a:xfrm>
                    <a:prstGeom prst="rect">
                      <a:avLst/>
                    </a:prstGeom>
                    <a:ln/>
                  </pic:spPr>
                </pic:pic>
              </a:graphicData>
            </a:graphic>
          </wp:anchor>
        </w:drawing>
      </w:r>
    </w:p>
    <w:p w:rsidR="0085304C" w:rsidRPr="001E4308" w:rsidRDefault="002C1AD2" w:rsidP="001E4308">
      <w:pPr>
        <w:shd w:val="clear" w:color="auto" w:fill="FFFFFF"/>
        <w:snapToGrid w:val="0"/>
        <w:spacing w:line="240" w:lineRule="auto"/>
        <w:rPr>
          <w:rFonts w:ascii="Century Gothic" w:hAnsi="Century Gothic"/>
          <w:color w:val="000000" w:themeColor="text1"/>
          <w:sz w:val="20"/>
          <w:szCs w:val="20"/>
        </w:rPr>
      </w:pPr>
      <w:r w:rsidRPr="001E4308">
        <w:rPr>
          <w:rFonts w:ascii="Century Gothic" w:hAnsi="Century Gothic"/>
          <w:color w:val="000000" w:themeColor="text1"/>
          <w:sz w:val="20"/>
          <w:szCs w:val="20"/>
        </w:rPr>
        <w:t>We hear the argument that young people need to be involved i</w:t>
      </w:r>
      <w:r w:rsidRPr="001E4308">
        <w:rPr>
          <w:rFonts w:ascii="Century Gothic" w:hAnsi="Century Gothic"/>
          <w:color w:val="000000" w:themeColor="text1"/>
          <w:sz w:val="20"/>
          <w:szCs w:val="20"/>
        </w:rPr>
        <w:t>n politics, so a low voting age, i.e., letting the young vote, is a good way of including them. No, they don’t need to be involved in politics. A free society with limitations on power and low involvement of government in society needs to have less such in</w:t>
      </w:r>
      <w:r w:rsidRPr="001E4308">
        <w:rPr>
          <w:rFonts w:ascii="Century Gothic" w:hAnsi="Century Gothic"/>
          <w:color w:val="000000" w:themeColor="text1"/>
          <w:sz w:val="20"/>
          <w:szCs w:val="20"/>
        </w:rPr>
        <w:t>volvement. Young people should be involved in their own lives, not politics.</w:t>
      </w:r>
    </w:p>
    <w:p w:rsidR="0085304C" w:rsidRPr="001E4308" w:rsidRDefault="002C1AD2" w:rsidP="001E4308">
      <w:pPr>
        <w:shd w:val="clear" w:color="auto" w:fill="FFFFFF"/>
        <w:snapToGrid w:val="0"/>
        <w:spacing w:line="240" w:lineRule="auto"/>
        <w:rPr>
          <w:rFonts w:ascii="Century Gothic" w:hAnsi="Century Gothic"/>
          <w:i/>
          <w:color w:val="000000" w:themeColor="text1"/>
          <w:sz w:val="20"/>
          <w:szCs w:val="20"/>
        </w:rPr>
      </w:pPr>
      <w:r w:rsidRPr="001E4308">
        <w:rPr>
          <w:rFonts w:ascii="Century Gothic" w:hAnsi="Century Gothic"/>
          <w:i/>
          <w:color w:val="000000" w:themeColor="text1"/>
          <w:sz w:val="20"/>
          <w:szCs w:val="20"/>
        </w:rPr>
        <w:t>No Fringe Opinion</w:t>
      </w:r>
    </w:p>
    <w:p w:rsidR="0085304C" w:rsidRDefault="002C1AD2" w:rsidP="001E4308">
      <w:pPr>
        <w:shd w:val="clear" w:color="auto" w:fill="FFFFFF"/>
        <w:snapToGrid w:val="0"/>
        <w:spacing w:line="240" w:lineRule="auto"/>
        <w:rPr>
          <w:rFonts w:ascii="Century Gothic" w:hAnsi="Century Gothic"/>
          <w:color w:val="000000" w:themeColor="text1"/>
          <w:sz w:val="20"/>
          <w:szCs w:val="20"/>
        </w:rPr>
      </w:pPr>
      <w:r w:rsidRPr="001E4308">
        <w:rPr>
          <w:rFonts w:ascii="Century Gothic" w:hAnsi="Century Gothic"/>
          <w:color w:val="000000" w:themeColor="text1"/>
          <w:sz w:val="20"/>
          <w:szCs w:val="20"/>
        </w:rPr>
        <w:t>As mentioned, there was an opinion poll in Norway in January showing 23 percent support for a higher voting age. Polling for support for a higher voting age is n</w:t>
      </w:r>
      <w:r w:rsidRPr="001E4308">
        <w:rPr>
          <w:rFonts w:ascii="Century Gothic" w:hAnsi="Century Gothic"/>
          <w:color w:val="000000" w:themeColor="text1"/>
          <w:sz w:val="20"/>
          <w:szCs w:val="20"/>
        </w:rPr>
        <w:t xml:space="preserve">ot very common, as the unawareness of any such polls of prominent Norwegian elections and democracy researcher Johannes Bergh should bear witness. The January poll was conducted by </w:t>
      </w:r>
      <w:hyperlink r:id="rId43">
        <w:r w:rsidRPr="001E4308">
          <w:rPr>
            <w:rFonts w:ascii="Century Gothic" w:hAnsi="Century Gothic"/>
            <w:color w:val="000000" w:themeColor="text1"/>
            <w:sz w:val="20"/>
            <w:szCs w:val="20"/>
          </w:rPr>
          <w:t>a polling agency</w:t>
        </w:r>
      </w:hyperlink>
      <w:r w:rsidRPr="001E4308">
        <w:rPr>
          <w:rFonts w:ascii="Century Gothic" w:hAnsi="Century Gothic"/>
          <w:color w:val="000000" w:themeColor="text1"/>
          <w:sz w:val="20"/>
          <w:szCs w:val="20"/>
        </w:rPr>
        <w:t xml:space="preserve"> upon </w:t>
      </w:r>
      <w:r w:rsidRPr="001E4308">
        <w:rPr>
          <w:rFonts w:ascii="Century Gothic" w:hAnsi="Century Gothic"/>
          <w:color w:val="000000" w:themeColor="text1"/>
          <w:sz w:val="20"/>
          <w:szCs w:val="20"/>
        </w:rPr>
        <w:t>my request, and the respondents were asked what they would set the voting age to if they themselves could freely set it with no limiting or guiding alternatives. Hence, it has been shown that there likely is considerable support for raising the voting age;</w:t>
      </w:r>
      <w:r w:rsidRPr="001E4308">
        <w:rPr>
          <w:rFonts w:ascii="Century Gothic" w:hAnsi="Century Gothic"/>
          <w:color w:val="000000" w:themeColor="text1"/>
          <w:sz w:val="20"/>
          <w:szCs w:val="20"/>
        </w:rPr>
        <w:t xml:space="preserve"> it is not a fringe position. I would encourage more such polling, not taking the one-way development for granted.</w:t>
      </w:r>
    </w:p>
    <w:p w:rsidR="001E4308" w:rsidRPr="001E4308" w:rsidRDefault="001E4308" w:rsidP="001E4308">
      <w:pPr>
        <w:shd w:val="clear" w:color="auto" w:fill="FFFFFF"/>
        <w:snapToGrid w:val="0"/>
        <w:spacing w:line="240" w:lineRule="auto"/>
        <w:rPr>
          <w:rFonts w:ascii="Century Gothic" w:hAnsi="Century Gothic"/>
          <w:color w:val="000000" w:themeColor="text1"/>
          <w:sz w:val="20"/>
          <w:szCs w:val="20"/>
        </w:rPr>
      </w:pPr>
    </w:p>
    <w:p w:rsidR="001E4308" w:rsidRDefault="002C1AD2" w:rsidP="001E4308">
      <w:pPr>
        <w:shd w:val="clear" w:color="auto" w:fill="FFFFFF"/>
        <w:snapToGrid w:val="0"/>
        <w:spacing w:line="240" w:lineRule="auto"/>
        <w:rPr>
          <w:rFonts w:ascii="Century Gothic" w:hAnsi="Century Gothic"/>
          <w:color w:val="000000" w:themeColor="text1"/>
          <w:sz w:val="20"/>
          <w:szCs w:val="20"/>
        </w:rPr>
      </w:pPr>
      <w:r w:rsidRPr="001E4308">
        <w:rPr>
          <w:rFonts w:ascii="Century Gothic" w:hAnsi="Century Gothic"/>
          <w:color w:val="000000" w:themeColor="text1"/>
          <w:sz w:val="20"/>
          <w:szCs w:val="20"/>
        </w:rPr>
        <w:t>Let's go the other way than what those Oregon legislators are suggesting. Given how the reach and size of government have grown as the franch</w:t>
      </w:r>
      <w:r w:rsidRPr="001E4308">
        <w:rPr>
          <w:rFonts w:ascii="Century Gothic" w:hAnsi="Century Gothic"/>
          <w:color w:val="000000" w:themeColor="text1"/>
          <w:sz w:val="20"/>
          <w:szCs w:val="20"/>
        </w:rPr>
        <w:t xml:space="preserve">ise has been expanded, there is reason to believe there is empirical evidence that people have been voting themselves </w:t>
      </w:r>
      <w:proofErr w:type="gramStart"/>
      <w:r w:rsidRPr="001E4308">
        <w:rPr>
          <w:rFonts w:ascii="Century Gothic" w:hAnsi="Century Gothic"/>
          <w:color w:val="000000" w:themeColor="text1"/>
          <w:sz w:val="20"/>
          <w:szCs w:val="20"/>
        </w:rPr>
        <w:t>other</w:t>
      </w:r>
      <w:proofErr w:type="gramEnd"/>
      <w:r w:rsidRPr="001E4308">
        <w:rPr>
          <w:rFonts w:ascii="Century Gothic" w:hAnsi="Century Gothic"/>
          <w:color w:val="000000" w:themeColor="text1"/>
          <w:sz w:val="20"/>
          <w:szCs w:val="20"/>
        </w:rPr>
        <w:t xml:space="preserve"> people's money. Hence, looking at ways of reducing the franchise should at least be explored. Raising the voting age should certainl</w:t>
      </w:r>
      <w:r w:rsidRPr="001E4308">
        <w:rPr>
          <w:rFonts w:ascii="Century Gothic" w:hAnsi="Century Gothic"/>
          <w:color w:val="000000" w:themeColor="text1"/>
          <w:sz w:val="20"/>
          <w:szCs w:val="20"/>
        </w:rPr>
        <w:t xml:space="preserve">y seriously be considered. </w:t>
      </w:r>
    </w:p>
    <w:p w:rsidR="001E4308" w:rsidRDefault="001E4308" w:rsidP="001E4308">
      <w:pPr>
        <w:shd w:val="clear" w:color="auto" w:fill="FFFFFF"/>
        <w:snapToGrid w:val="0"/>
        <w:spacing w:line="240" w:lineRule="auto"/>
        <w:rPr>
          <w:rFonts w:ascii="Century Gothic" w:hAnsi="Century Gothic"/>
          <w:color w:val="000000" w:themeColor="text1"/>
          <w:sz w:val="20"/>
          <w:szCs w:val="20"/>
        </w:rPr>
      </w:pPr>
    </w:p>
    <w:p w:rsidR="001E4308" w:rsidRDefault="001E4308" w:rsidP="001E4308">
      <w:pPr>
        <w:shd w:val="clear" w:color="auto" w:fill="FFFFFF"/>
        <w:snapToGrid w:val="0"/>
        <w:spacing w:line="240" w:lineRule="auto"/>
        <w:rPr>
          <w:rFonts w:ascii="Century Gothic" w:hAnsi="Century Gothic"/>
          <w:color w:val="000000" w:themeColor="text1"/>
          <w:sz w:val="20"/>
          <w:szCs w:val="20"/>
        </w:rPr>
      </w:pPr>
    </w:p>
    <w:p w:rsidR="001E4308" w:rsidRDefault="001E4308" w:rsidP="001E4308">
      <w:pPr>
        <w:shd w:val="clear" w:color="auto" w:fill="FFFFFF"/>
        <w:snapToGrid w:val="0"/>
        <w:spacing w:line="240" w:lineRule="auto"/>
        <w:rPr>
          <w:rFonts w:ascii="Century Gothic" w:hAnsi="Century Gothic"/>
          <w:color w:val="000000" w:themeColor="text1"/>
          <w:sz w:val="20"/>
          <w:szCs w:val="20"/>
        </w:rPr>
      </w:pPr>
    </w:p>
    <w:p w:rsidR="001E4308" w:rsidRDefault="001E4308" w:rsidP="001E4308">
      <w:pPr>
        <w:shd w:val="clear" w:color="auto" w:fill="FFFFFF"/>
        <w:snapToGrid w:val="0"/>
        <w:spacing w:line="240" w:lineRule="auto"/>
        <w:rPr>
          <w:rFonts w:ascii="Century Gothic" w:hAnsi="Century Gothic"/>
          <w:color w:val="000000" w:themeColor="text1"/>
          <w:sz w:val="20"/>
          <w:szCs w:val="20"/>
        </w:rPr>
      </w:pPr>
    </w:p>
    <w:p w:rsidR="001E4308" w:rsidRDefault="001E4308" w:rsidP="001E4308">
      <w:pPr>
        <w:shd w:val="clear" w:color="auto" w:fill="FFFFFF"/>
        <w:snapToGrid w:val="0"/>
        <w:spacing w:line="240" w:lineRule="auto"/>
        <w:rPr>
          <w:rFonts w:ascii="Century Gothic" w:hAnsi="Century Gothic"/>
          <w:color w:val="000000" w:themeColor="text1"/>
          <w:sz w:val="20"/>
          <w:szCs w:val="20"/>
        </w:rPr>
      </w:pPr>
    </w:p>
    <w:p w:rsidR="001E4308" w:rsidRPr="001E4308" w:rsidRDefault="001E4308" w:rsidP="001E4308">
      <w:pPr>
        <w:shd w:val="clear" w:color="auto" w:fill="FFFFFF"/>
        <w:snapToGrid w:val="0"/>
        <w:spacing w:line="240" w:lineRule="auto"/>
        <w:rPr>
          <w:rFonts w:ascii="Century Gothic" w:hAnsi="Century Gothic"/>
          <w:color w:val="000000" w:themeColor="text1"/>
          <w:sz w:val="20"/>
          <w:szCs w:val="20"/>
        </w:rPr>
      </w:pPr>
    </w:p>
    <w:p w:rsidR="0085304C" w:rsidRPr="001E4308" w:rsidRDefault="002C1AD2" w:rsidP="001E4308">
      <w:pPr>
        <w:shd w:val="clear" w:color="auto" w:fill="FFFFFF"/>
        <w:snapToGrid w:val="0"/>
        <w:spacing w:line="240" w:lineRule="auto"/>
        <w:rPr>
          <w:rFonts w:ascii="Century Gothic" w:hAnsi="Century Gothic"/>
          <w:i/>
          <w:color w:val="000000" w:themeColor="text1"/>
          <w:sz w:val="18"/>
          <w:szCs w:val="18"/>
        </w:rPr>
      </w:pPr>
      <w:r w:rsidRPr="001E4308">
        <w:rPr>
          <w:rFonts w:ascii="Century Gothic" w:hAnsi="Century Gothic"/>
          <w:i/>
          <w:color w:val="000000" w:themeColor="text1"/>
          <w:sz w:val="18"/>
          <w:szCs w:val="18"/>
        </w:rPr>
        <w:t xml:space="preserve">This opinion piece </w:t>
      </w:r>
      <w:hyperlink r:id="rId44">
        <w:r w:rsidRPr="001E4308">
          <w:rPr>
            <w:rFonts w:ascii="Century Gothic" w:hAnsi="Century Gothic"/>
            <w:i/>
            <w:color w:val="000000" w:themeColor="text1"/>
            <w:sz w:val="18"/>
            <w:szCs w:val="18"/>
          </w:rPr>
          <w:t>originally ran</w:t>
        </w:r>
      </w:hyperlink>
      <w:r w:rsidRPr="001E4308">
        <w:rPr>
          <w:rFonts w:ascii="Century Gothic" w:hAnsi="Century Gothic"/>
          <w:i/>
          <w:color w:val="000000" w:themeColor="text1"/>
          <w:sz w:val="18"/>
          <w:szCs w:val="18"/>
        </w:rPr>
        <w:t xml:space="preserve"> at the Foundation for Economic Education (FEE). In the following week (which has passed since) U.S. Representati</w:t>
      </w:r>
      <w:r w:rsidRPr="001E4308">
        <w:rPr>
          <w:rFonts w:ascii="Century Gothic" w:hAnsi="Century Gothic"/>
          <w:i/>
          <w:color w:val="000000" w:themeColor="text1"/>
          <w:sz w:val="18"/>
          <w:szCs w:val="18"/>
        </w:rPr>
        <w:t xml:space="preserve">ve </w:t>
      </w:r>
      <w:hyperlink r:id="rId45">
        <w:r w:rsidRPr="001E4308">
          <w:rPr>
            <w:rFonts w:ascii="Century Gothic" w:hAnsi="Century Gothic"/>
            <w:i/>
            <w:color w:val="000000" w:themeColor="text1"/>
            <w:sz w:val="18"/>
            <w:szCs w:val="18"/>
          </w:rPr>
          <w:t>Ayanna Pressley</w:t>
        </w:r>
      </w:hyperlink>
      <w:r w:rsidRPr="001E4308">
        <w:rPr>
          <w:rFonts w:ascii="Century Gothic" w:hAnsi="Century Gothic"/>
          <w:i/>
          <w:color w:val="000000" w:themeColor="text1"/>
          <w:sz w:val="18"/>
          <w:szCs w:val="18"/>
        </w:rPr>
        <w:t xml:space="preserve"> introduced an amendment (to a bill) to lower the voting age to 16 for federal elections via ordinary legislation. The </w:t>
      </w:r>
      <w:hyperlink r:id="rId46">
        <w:r w:rsidRPr="001E4308">
          <w:rPr>
            <w:rFonts w:ascii="Century Gothic" w:hAnsi="Century Gothic"/>
            <w:i/>
            <w:color w:val="000000" w:themeColor="text1"/>
            <w:sz w:val="18"/>
            <w:szCs w:val="18"/>
          </w:rPr>
          <w:t>motion failed</w:t>
        </w:r>
      </w:hyperlink>
      <w:r w:rsidRPr="001E4308">
        <w:rPr>
          <w:rFonts w:ascii="Century Gothic" w:hAnsi="Century Gothic"/>
          <w:i/>
          <w:color w:val="000000" w:themeColor="text1"/>
          <w:sz w:val="18"/>
          <w:szCs w:val="18"/>
        </w:rPr>
        <w:t>.</w:t>
      </w:r>
    </w:p>
    <w:p w:rsidR="001E4308" w:rsidRPr="001E4308" w:rsidRDefault="001E4308" w:rsidP="001E4308">
      <w:pPr>
        <w:shd w:val="clear" w:color="auto" w:fill="FFFFFF"/>
        <w:snapToGrid w:val="0"/>
        <w:spacing w:line="240" w:lineRule="auto"/>
        <w:rPr>
          <w:rFonts w:ascii="Century Gothic" w:hAnsi="Century Gothic"/>
          <w:i/>
          <w:color w:val="000000" w:themeColor="text1"/>
          <w:sz w:val="18"/>
          <w:szCs w:val="18"/>
        </w:rPr>
      </w:pPr>
    </w:p>
    <w:p w:rsidR="0085304C" w:rsidRPr="001E4308" w:rsidRDefault="002C1AD2" w:rsidP="001E4308">
      <w:pPr>
        <w:shd w:val="clear" w:color="auto" w:fill="FFFFFF"/>
        <w:snapToGrid w:val="0"/>
        <w:spacing w:line="240" w:lineRule="auto"/>
        <w:rPr>
          <w:rFonts w:ascii="Century Gothic" w:hAnsi="Century Gothic"/>
          <w:b/>
          <w:bCs/>
          <w:i/>
          <w:color w:val="000000" w:themeColor="text1"/>
          <w:sz w:val="18"/>
          <w:szCs w:val="18"/>
        </w:rPr>
      </w:pPr>
      <w:hyperlink r:id="rId47">
        <w:r w:rsidRPr="001E4308">
          <w:rPr>
            <w:rFonts w:ascii="Century Gothic" w:hAnsi="Century Gothic"/>
            <w:b/>
            <w:bCs/>
            <w:i/>
            <w:color w:val="000000" w:themeColor="text1"/>
            <w:sz w:val="18"/>
            <w:szCs w:val="18"/>
          </w:rPr>
          <w:t xml:space="preserve">J.K. </w:t>
        </w:r>
        <w:proofErr w:type="spellStart"/>
        <w:r w:rsidRPr="001E4308">
          <w:rPr>
            <w:rFonts w:ascii="Century Gothic" w:hAnsi="Century Gothic"/>
            <w:b/>
            <w:bCs/>
            <w:i/>
            <w:color w:val="000000" w:themeColor="text1"/>
            <w:sz w:val="18"/>
            <w:szCs w:val="18"/>
          </w:rPr>
          <w:t>Ba</w:t>
        </w:r>
        <w:r w:rsidRPr="001E4308">
          <w:rPr>
            <w:rFonts w:ascii="Century Gothic" w:hAnsi="Century Gothic"/>
            <w:b/>
            <w:bCs/>
            <w:i/>
            <w:color w:val="000000" w:themeColor="text1"/>
            <w:sz w:val="18"/>
            <w:szCs w:val="18"/>
          </w:rPr>
          <w:t>ltzersen</w:t>
        </w:r>
        <w:proofErr w:type="spellEnd"/>
      </w:hyperlink>
      <w:r w:rsidRPr="001E4308">
        <w:rPr>
          <w:rFonts w:ascii="Century Gothic" w:hAnsi="Century Gothic"/>
          <w:b/>
          <w:bCs/>
          <w:color w:val="000000" w:themeColor="text1"/>
          <w:sz w:val="18"/>
          <w:szCs w:val="18"/>
        </w:rPr>
        <w:t xml:space="preserve"> </w:t>
      </w:r>
      <w:r w:rsidRPr="001E4308">
        <w:rPr>
          <w:rFonts w:ascii="Century Gothic" w:hAnsi="Century Gothic"/>
          <w:b/>
          <w:bCs/>
          <w:i/>
          <w:color w:val="000000" w:themeColor="text1"/>
          <w:sz w:val="18"/>
          <w:szCs w:val="18"/>
        </w:rPr>
        <w:t xml:space="preserve">writes from the capital of the Oil Kingdom of Norway. He is the editor of the book </w:t>
      </w:r>
      <w:proofErr w:type="spellStart"/>
      <w:r w:rsidRPr="001E4308">
        <w:rPr>
          <w:rFonts w:ascii="Century Gothic" w:hAnsi="Century Gothic"/>
          <w:b/>
          <w:bCs/>
          <w:color w:val="000000" w:themeColor="text1"/>
          <w:sz w:val="18"/>
          <w:szCs w:val="18"/>
        </w:rPr>
        <w:t>Grunnlov</w:t>
      </w:r>
      <w:proofErr w:type="spellEnd"/>
      <w:r w:rsidRPr="001E4308">
        <w:rPr>
          <w:rFonts w:ascii="Century Gothic" w:hAnsi="Century Gothic"/>
          <w:b/>
          <w:bCs/>
          <w:color w:val="000000" w:themeColor="text1"/>
          <w:sz w:val="18"/>
          <w:szCs w:val="18"/>
        </w:rPr>
        <w:t xml:space="preserve"> </w:t>
      </w:r>
      <w:proofErr w:type="spellStart"/>
      <w:r w:rsidRPr="001E4308">
        <w:rPr>
          <w:rFonts w:ascii="Century Gothic" w:hAnsi="Century Gothic"/>
          <w:b/>
          <w:bCs/>
          <w:color w:val="000000" w:themeColor="text1"/>
          <w:sz w:val="18"/>
          <w:szCs w:val="18"/>
        </w:rPr>
        <w:t>og</w:t>
      </w:r>
      <w:proofErr w:type="spellEnd"/>
      <w:r w:rsidRPr="001E4308">
        <w:rPr>
          <w:rFonts w:ascii="Century Gothic" w:hAnsi="Century Gothic"/>
          <w:b/>
          <w:bCs/>
          <w:color w:val="000000" w:themeColor="text1"/>
          <w:sz w:val="18"/>
          <w:szCs w:val="18"/>
        </w:rPr>
        <w:t xml:space="preserve"> </w:t>
      </w:r>
      <w:proofErr w:type="spellStart"/>
      <w:r w:rsidRPr="001E4308">
        <w:rPr>
          <w:rFonts w:ascii="Century Gothic" w:hAnsi="Century Gothic"/>
          <w:b/>
          <w:bCs/>
          <w:color w:val="000000" w:themeColor="text1"/>
          <w:sz w:val="18"/>
          <w:szCs w:val="18"/>
        </w:rPr>
        <w:t>frihet</w:t>
      </w:r>
      <w:proofErr w:type="spellEnd"/>
      <w:r w:rsidRPr="001E4308">
        <w:rPr>
          <w:rFonts w:ascii="Century Gothic" w:hAnsi="Century Gothic"/>
          <w:b/>
          <w:bCs/>
          <w:color w:val="000000" w:themeColor="text1"/>
          <w:sz w:val="18"/>
          <w:szCs w:val="18"/>
        </w:rPr>
        <w:t xml:space="preserve">: </w:t>
      </w:r>
      <w:proofErr w:type="spellStart"/>
      <w:r w:rsidRPr="001E4308">
        <w:rPr>
          <w:rFonts w:ascii="Century Gothic" w:hAnsi="Century Gothic"/>
          <w:b/>
          <w:bCs/>
          <w:color w:val="000000" w:themeColor="text1"/>
          <w:sz w:val="18"/>
          <w:szCs w:val="18"/>
        </w:rPr>
        <w:t>turtelduer</w:t>
      </w:r>
      <w:proofErr w:type="spellEnd"/>
      <w:r w:rsidRPr="001E4308">
        <w:rPr>
          <w:rFonts w:ascii="Century Gothic" w:hAnsi="Century Gothic"/>
          <w:b/>
          <w:bCs/>
          <w:color w:val="000000" w:themeColor="text1"/>
          <w:sz w:val="18"/>
          <w:szCs w:val="18"/>
        </w:rPr>
        <w:t xml:space="preserve"> </w:t>
      </w:r>
      <w:proofErr w:type="spellStart"/>
      <w:r w:rsidRPr="001E4308">
        <w:rPr>
          <w:rFonts w:ascii="Century Gothic" w:hAnsi="Century Gothic"/>
          <w:b/>
          <w:bCs/>
          <w:color w:val="000000" w:themeColor="text1"/>
          <w:sz w:val="18"/>
          <w:szCs w:val="18"/>
        </w:rPr>
        <w:t>eller</w:t>
      </w:r>
      <w:proofErr w:type="spellEnd"/>
      <w:r w:rsidRPr="001E4308">
        <w:rPr>
          <w:rFonts w:ascii="Century Gothic" w:hAnsi="Century Gothic"/>
          <w:b/>
          <w:bCs/>
          <w:color w:val="000000" w:themeColor="text1"/>
          <w:sz w:val="18"/>
          <w:szCs w:val="18"/>
        </w:rPr>
        <w:t xml:space="preserve"> </w:t>
      </w:r>
      <w:proofErr w:type="spellStart"/>
      <w:r w:rsidRPr="001E4308">
        <w:rPr>
          <w:rFonts w:ascii="Century Gothic" w:hAnsi="Century Gothic"/>
          <w:b/>
          <w:bCs/>
          <w:color w:val="000000" w:themeColor="text1"/>
          <w:sz w:val="18"/>
          <w:szCs w:val="18"/>
        </w:rPr>
        <w:t>erkefiender</w:t>
      </w:r>
      <w:proofErr w:type="spellEnd"/>
      <w:r w:rsidRPr="001E4308">
        <w:rPr>
          <w:rFonts w:ascii="Century Gothic" w:hAnsi="Century Gothic"/>
          <w:b/>
          <w:bCs/>
          <w:color w:val="000000" w:themeColor="text1"/>
          <w:sz w:val="18"/>
          <w:szCs w:val="18"/>
        </w:rPr>
        <w:t>?</w:t>
      </w:r>
      <w:r w:rsidRPr="001E4308">
        <w:rPr>
          <w:rFonts w:ascii="Century Gothic" w:hAnsi="Century Gothic"/>
          <w:b/>
          <w:bCs/>
          <w:i/>
          <w:color w:val="000000" w:themeColor="text1"/>
          <w:sz w:val="18"/>
          <w:szCs w:val="18"/>
        </w:rPr>
        <w:t xml:space="preserve"> (in Norwegian and Swedish; translated title: </w:t>
      </w:r>
      <w:hyperlink r:id="rId48">
        <w:r w:rsidRPr="001E4308">
          <w:rPr>
            <w:rFonts w:ascii="Century Gothic" w:hAnsi="Century Gothic"/>
            <w:b/>
            <w:bCs/>
            <w:color w:val="000000" w:themeColor="text1"/>
            <w:sz w:val="18"/>
            <w:szCs w:val="18"/>
          </w:rPr>
          <w:t>Constitution and Liberty: Lovebirds or Archenemies?</w:t>
        </w:r>
      </w:hyperlink>
      <w:r w:rsidRPr="001E4308">
        <w:rPr>
          <w:rFonts w:ascii="Century Gothic" w:hAnsi="Century Gothic"/>
          <w:b/>
          <w:bCs/>
          <w:i/>
          <w:color w:val="000000" w:themeColor="text1"/>
          <w:sz w:val="18"/>
          <w:szCs w:val="18"/>
        </w:rPr>
        <w:t>), with Cato Institute’s Johan Norberg amongst the contributors.</w:t>
      </w:r>
    </w:p>
    <w:p w:rsidR="0085304C" w:rsidRPr="001E4308" w:rsidRDefault="0085304C" w:rsidP="001E4308">
      <w:pPr>
        <w:snapToGrid w:val="0"/>
        <w:spacing w:line="240" w:lineRule="auto"/>
        <w:rPr>
          <w:rFonts w:ascii="Century Gothic" w:hAnsi="Century Gothic"/>
          <w:color w:val="000000" w:themeColor="text1"/>
          <w:sz w:val="18"/>
          <w:szCs w:val="18"/>
        </w:rPr>
      </w:pPr>
    </w:p>
    <w:sectPr w:rsidR="0085304C" w:rsidRPr="001E4308">
      <w:headerReference w:type="even" r:id="rId49"/>
      <w:headerReference w:type="default" r:id="rId50"/>
      <w:footerReference w:type="even" r:id="rId51"/>
      <w:footerReference w:type="default" r:id="rId52"/>
      <w:headerReference w:type="first" r:id="rId53"/>
      <w:footerReference w:type="first" r:id="rId5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AD2" w:rsidRDefault="002C1AD2" w:rsidP="001E4308">
      <w:pPr>
        <w:spacing w:line="240" w:lineRule="auto"/>
      </w:pPr>
      <w:r>
        <w:separator/>
      </w:r>
    </w:p>
  </w:endnote>
  <w:endnote w:type="continuationSeparator" w:id="0">
    <w:p w:rsidR="002C1AD2" w:rsidRDefault="002C1AD2" w:rsidP="001E4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308" w:rsidRDefault="001E4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308" w:rsidRDefault="001E43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308" w:rsidRDefault="001E4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AD2" w:rsidRDefault="002C1AD2" w:rsidP="001E4308">
      <w:pPr>
        <w:spacing w:line="240" w:lineRule="auto"/>
      </w:pPr>
      <w:r>
        <w:separator/>
      </w:r>
    </w:p>
  </w:footnote>
  <w:footnote w:type="continuationSeparator" w:id="0">
    <w:p w:rsidR="002C1AD2" w:rsidRDefault="002C1AD2" w:rsidP="001E43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308" w:rsidRDefault="001E4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308" w:rsidRDefault="001E4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308" w:rsidRDefault="001E43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04C"/>
    <w:rsid w:val="001E4308"/>
    <w:rsid w:val="002C1AD2"/>
    <w:rsid w:val="0085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F3447"/>
  <w15:docId w15:val="{82CBED18-B01A-9C44-86AD-497A562D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E4308"/>
    <w:pPr>
      <w:tabs>
        <w:tab w:val="center" w:pos="4680"/>
        <w:tab w:val="right" w:pos="9360"/>
      </w:tabs>
      <w:spacing w:line="240" w:lineRule="auto"/>
    </w:pPr>
  </w:style>
  <w:style w:type="character" w:customStyle="1" w:styleId="HeaderChar">
    <w:name w:val="Header Char"/>
    <w:basedOn w:val="DefaultParagraphFont"/>
    <w:link w:val="Header"/>
    <w:uiPriority w:val="99"/>
    <w:rsid w:val="001E4308"/>
  </w:style>
  <w:style w:type="paragraph" w:styleId="Footer">
    <w:name w:val="footer"/>
    <w:basedOn w:val="Normal"/>
    <w:link w:val="FooterChar"/>
    <w:uiPriority w:val="99"/>
    <w:unhideWhenUsed/>
    <w:rsid w:val="001E4308"/>
    <w:pPr>
      <w:tabs>
        <w:tab w:val="center" w:pos="4680"/>
        <w:tab w:val="right" w:pos="9360"/>
      </w:tabs>
      <w:spacing w:line="240" w:lineRule="auto"/>
    </w:pPr>
  </w:style>
  <w:style w:type="character" w:customStyle="1" w:styleId="FooterChar">
    <w:name w:val="Footer Char"/>
    <w:basedOn w:val="DefaultParagraphFont"/>
    <w:link w:val="Footer"/>
    <w:uiPriority w:val="99"/>
    <w:rsid w:val="001E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timesofmalta.com/articles/view/20180305/local/16-year-olds-granted-the-vote-in-national-elections.672453" TargetMode="External"/><Relationship Id="rId18" Type="http://schemas.openxmlformats.org/officeDocument/2006/relationships/hyperlink" Target="https://www.regjeringen.no/no/tema/valg-og-demokrati/den-norske-valgordningen/forsok-med-stemmerett-for-16-aringer_2/forsok-med-stemmerett-for-16-aringer-2/id581646/" TargetMode="External"/><Relationship Id="rId26" Type="http://schemas.openxmlformats.org/officeDocument/2006/relationships/hyperlink" Target="https://fee.org/articles/topics/John%20Stuart%20Mill" TargetMode="External"/><Relationship Id="rId39" Type="http://schemas.openxmlformats.org/officeDocument/2006/relationships/hyperlink" Target="https://en.wikipedia.org/wiki/NRK" TargetMode="External"/><Relationship Id="rId21" Type="http://schemas.openxmlformats.org/officeDocument/2006/relationships/hyperlink" Target="https://www.minervanett.no/1-av-4-vil-heve-aldersgrensen-for-stemmerett/" TargetMode="External"/><Relationship Id="rId34" Type="http://schemas.openxmlformats.org/officeDocument/2006/relationships/hyperlink" Target="https://en.wikipedia.org/wiki/Epistocracy" TargetMode="External"/><Relationship Id="rId42" Type="http://schemas.openxmlformats.org/officeDocument/2006/relationships/image" Target="media/image1.jpg"/><Relationship Id="rId47" Type="http://schemas.openxmlformats.org/officeDocument/2006/relationships/hyperlink" Target="https://twitter.com/jkBaltzersen"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hyperlink" Target="https://en.wikipedia.org/wiki/Voting_age" TargetMode="External"/><Relationship Id="rId2" Type="http://schemas.openxmlformats.org/officeDocument/2006/relationships/settings" Target="settings.xml"/><Relationship Id="rId16" Type="http://schemas.openxmlformats.org/officeDocument/2006/relationships/hyperlink" Target="https://www.stortinget.no/en/In-English/About-the-Storting/The-Constitution/" TargetMode="External"/><Relationship Id="rId29" Type="http://schemas.openxmlformats.org/officeDocument/2006/relationships/hyperlink" Target="https://www.sup.org/books/title/?id=26809" TargetMode="External"/><Relationship Id="rId11" Type="http://schemas.openxmlformats.org/officeDocument/2006/relationships/hyperlink" Target="https://www.today.com/video/oregon-considers-lowering-voting-age-to-16-1445390403557" TargetMode="External"/><Relationship Id="rId24" Type="http://schemas.openxmlformats.org/officeDocument/2006/relationships/hyperlink" Target="https://fee.org/people/benjamin-constant/" TargetMode="External"/><Relationship Id="rId32" Type="http://schemas.openxmlformats.org/officeDocument/2006/relationships/hyperlink" Target="https://press.princeton.edu/titles/10843.html" TargetMode="External"/><Relationship Id="rId37" Type="http://schemas.openxmlformats.org/officeDocument/2006/relationships/hyperlink" Target="https://www.nettavisen.no/meninger/friskemeninger/hev-stemmeretten-til-25-ar/3423482318.html" TargetMode="External"/><Relationship Id="rId40" Type="http://schemas.openxmlformats.org/officeDocument/2006/relationships/hyperlink" Target="https://rationalwiki.org/wiki/Anarchism" TargetMode="External"/><Relationship Id="rId45" Type="http://schemas.openxmlformats.org/officeDocument/2006/relationships/hyperlink" Target="https://pressley.house.gov/" TargetMode="External"/><Relationship Id="rId53"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yperlink" Target="https://news.google.com/stories/CAAqSQgKIkNDQklTTERvSmMzUnZjbmt0TXpZd1NoOGFIV1I2TTNsMmVXRnZWbGRSVDFSSlRVSlFlR3hrUkhOYWNHSkVYMjlOS0FBUAE?q=oregon+lower+voting+age&amp;lr=English&amp;sa=X&amp;ved=0ahUKEwij5qmg1dHgAhXZ4KYKHVq5BgkQqgIIKjAA&amp;hl=en-US&amp;gl=US&amp;ceid=US:en" TargetMode="External"/><Relationship Id="rId19" Type="http://schemas.openxmlformats.org/officeDocument/2006/relationships/hyperlink" Target="https://en.wikipedia.org/wiki/Norwegian_Institute_for_Social_Research" TargetMode="External"/><Relationship Id="rId31" Type="http://schemas.openxmlformats.org/officeDocument/2006/relationships/hyperlink" Target="https://en.wikipedia.org/wiki/Democracy_and_Political_Ignorance" TargetMode="External"/><Relationship Id="rId44" Type="http://schemas.openxmlformats.org/officeDocument/2006/relationships/hyperlink" Target="https://fee.org/articles/don-t-lower-the-voting-age-raise-it/" TargetMode="External"/><Relationship Id="rId52"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law.cornell.edu/constitution" TargetMode="External"/><Relationship Id="rId14" Type="http://schemas.openxmlformats.org/officeDocument/2006/relationships/hyperlink" Target="https://news.err.ee/115792/voting-age-lowered-to-16-in-local-elections" TargetMode="External"/><Relationship Id="rId22" Type="http://schemas.openxmlformats.org/officeDocument/2006/relationships/hyperlink" Target="https://fee.org/people/f-a-hayek/" TargetMode="External"/><Relationship Id="rId27" Type="http://schemas.openxmlformats.org/officeDocument/2006/relationships/hyperlink" Target="https://ebooks.adelaide.edu.au/m/mill/john_stuart/m645r/chapter8.html" TargetMode="External"/><Relationship Id="rId30" Type="http://schemas.openxmlformats.org/officeDocument/2006/relationships/hyperlink" Target="https://en.wikipedia.org/wiki/The_Myth_of_the_Rational_Voter" TargetMode="External"/><Relationship Id="rId35" Type="http://schemas.openxmlformats.org/officeDocument/2006/relationships/hyperlink" Target="https://www.theamericanconservative.com/articles/what-is-democracy-anyway/" TargetMode="External"/><Relationship Id="rId43" Type="http://schemas.openxmlformats.org/officeDocument/2006/relationships/hyperlink" Target="https://responsanalyse.no/om-oss/" TargetMode="External"/><Relationship Id="rId48" Type="http://schemas.openxmlformats.org/officeDocument/2006/relationships/hyperlink" Target="https://www.facebook.com/GrlFrihet/posts/1725851847711825" TargetMode="External"/><Relationship Id="rId56" Type="http://schemas.openxmlformats.org/officeDocument/2006/relationships/theme" Target="theme/theme1.xml"/><Relationship Id="rId8" Type="http://schemas.openxmlformats.org/officeDocument/2006/relationships/hyperlink" Target="https://www.law.cornell.edu/constitution/amendmentxxvi" TargetMode="External"/><Relationship Id="rId51"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nytimes.com/2007/06/06/world/europe/06fbriefs-austria.html" TargetMode="External"/><Relationship Id="rId17" Type="http://schemas.openxmlformats.org/officeDocument/2006/relationships/hyperlink" Target="https://www.stortinget.no/no/Saker-og-publikasjoner/Saker/Sak/Voteringsoversikt/?p=66403&amp;dnid=1" TargetMode="External"/><Relationship Id="rId25" Type="http://schemas.openxmlformats.org/officeDocument/2006/relationships/hyperlink" Target="https://press.princeton.edu/titles/6564.html" TargetMode="External"/><Relationship Id="rId33" Type="http://schemas.openxmlformats.org/officeDocument/2006/relationships/hyperlink" Target="https://en.wikipedia.org/wiki/Against_Democracy" TargetMode="External"/><Relationship Id="rId38" Type="http://schemas.openxmlformats.org/officeDocument/2006/relationships/hyperlink" Target="https://radio.nrk.no/sok?q=J.K.%20Baltzersen" TargetMode="External"/><Relationship Id="rId46" Type="http://schemas.openxmlformats.org/officeDocument/2006/relationships/hyperlink" Target="http://clerk.house.gov/evs/2019/roll111.xml" TargetMode="External"/><Relationship Id="rId20" Type="http://schemas.openxmlformats.org/officeDocument/2006/relationships/hyperlink" Target="https://www.samfunnsforskning.no/english/people/res/johaberg/index.html" TargetMode="External"/><Relationship Id="rId41" Type="http://schemas.openxmlformats.org/officeDocument/2006/relationships/hyperlink" Target="https://rationalwiki.org/wiki/Minarchism" TargetMode="External"/><Relationship Id="rId54"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olis.leg.state.or.us/liz/2019R1/Downloads/MeasureDocument/SJR22/Introduced" TargetMode="External"/><Relationship Id="rId15" Type="http://schemas.openxmlformats.org/officeDocument/2006/relationships/hyperlink" Target="https://www.senato.it/3801" TargetMode="External"/><Relationship Id="rId23" Type="http://schemas.openxmlformats.org/officeDocument/2006/relationships/hyperlink" Target="https://en.wikipedia.org/wiki/Law,_Legislation_and_Liberty" TargetMode="External"/><Relationship Id="rId28" Type="http://schemas.openxmlformats.org/officeDocument/2006/relationships/hyperlink" Target="https://press.princeton.edu/titles/8756.html" TargetMode="External"/><Relationship Id="rId36" Type="http://schemas.openxmlformats.org/officeDocument/2006/relationships/hyperlink" Target="https://www.bt.no/btmeninger/debatt/i/gPBRB1/stemmerettsalderen-br-heves"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1657</Words>
  <Characters>9446</Characters>
  <Application>Microsoft Office Word</Application>
  <DocSecurity>0</DocSecurity>
  <Lines>78</Lines>
  <Paragraphs>22</Paragraphs>
  <ScaleCrop>false</ScaleCrop>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Cari Zall</cp:lastModifiedBy>
  <cp:revision>2</cp:revision>
  <dcterms:created xsi:type="dcterms:W3CDTF">2020-02-10T20:44:00Z</dcterms:created>
  <dcterms:modified xsi:type="dcterms:W3CDTF">2020-02-10T20:44:00Z</dcterms:modified>
</cp:coreProperties>
</file>