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69054391" w14:textId="1379AC24" w:rsidR="00B95AF2" w:rsidRPr="006B52BD" w:rsidRDefault="005E3922" w:rsidP="006B52BD">
      <w:pPr>
        <w:jc w:val="center"/>
        <w:rPr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  <w:t>Iran, the United States, and the War Powers Act</w:t>
      </w:r>
    </w:p>
    <w:p w14:paraId="23E9D907" w14:textId="77777777" w:rsidR="006B52BD" w:rsidRDefault="006B52BD" w:rsidP="00DC5F4C">
      <w:pPr>
        <w:rPr>
          <w:rFonts w:ascii="Century Gothic" w:hAnsi="Century Gothic"/>
          <w:b/>
          <w:bCs/>
          <w:sz w:val="21"/>
          <w:szCs w:val="21"/>
        </w:rPr>
      </w:pPr>
    </w:p>
    <w:p w14:paraId="1929A62E" w14:textId="5246D119" w:rsidR="00DC5F4C" w:rsidRPr="005E3922" w:rsidRDefault="00AA5E16" w:rsidP="00DC5F4C">
      <w:pPr>
        <w:rPr>
          <w:rFonts w:ascii="Century Gothic" w:hAnsi="Century Gothic"/>
          <w:sz w:val="18"/>
          <w:szCs w:val="18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5E3922">
        <w:rPr>
          <w:rFonts w:ascii="Century Gothic" w:hAnsi="Century Gothic"/>
          <w:sz w:val="18"/>
          <w:szCs w:val="18"/>
        </w:rPr>
        <w:t xml:space="preserve">As you read through </w:t>
      </w:r>
      <w:r w:rsidRPr="005E3922">
        <w:rPr>
          <w:rFonts w:ascii="Century Gothic" w:hAnsi="Century Gothic"/>
          <w:sz w:val="18"/>
          <w:szCs w:val="18"/>
        </w:rPr>
        <w:t xml:space="preserve">news and other resources about </w:t>
      </w:r>
      <w:r w:rsidR="00BF4AFC" w:rsidRPr="005E3922">
        <w:rPr>
          <w:rFonts w:ascii="Century Gothic" w:hAnsi="Century Gothic"/>
          <w:sz w:val="18"/>
          <w:szCs w:val="18"/>
        </w:rPr>
        <w:t>NATO and our relationship with the member nations,</w:t>
      </w:r>
      <w:r w:rsidR="00ED731C" w:rsidRPr="005E3922">
        <w:rPr>
          <w:rFonts w:ascii="Century Gothic" w:hAnsi="Century Gothic"/>
          <w:sz w:val="18"/>
          <w:szCs w:val="18"/>
        </w:rPr>
        <w:t xml:space="preserve"> consider the following questions:</w:t>
      </w:r>
    </w:p>
    <w:p w14:paraId="615D0D75" w14:textId="77777777" w:rsidR="005E3922" w:rsidRPr="005E3922" w:rsidRDefault="005E3922" w:rsidP="005E3922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18"/>
          <w:szCs w:val="18"/>
        </w:rPr>
      </w:pPr>
      <w:r w:rsidRPr="005E3922">
        <w:rPr>
          <w:rFonts w:ascii="Century Gothic" w:eastAsia="Times New Roman" w:hAnsi="Century Gothic" w:cs="Times New Roman"/>
          <w:sz w:val="18"/>
          <w:szCs w:val="18"/>
        </w:rPr>
        <w:t>How has the United States' history of interventions and conflicts with Iran led to the current crisis?</w:t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30C321EF" w14:textId="1D34BDEE" w:rsidR="005E3922" w:rsidRPr="005E3922" w:rsidRDefault="005E3922" w:rsidP="005E3922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</w:rPr>
      </w:pP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4F3DF1CE" w14:textId="77777777" w:rsidR="005E3922" w:rsidRPr="005E3922" w:rsidRDefault="005E3922" w:rsidP="005E3922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18"/>
          <w:szCs w:val="18"/>
        </w:rPr>
      </w:pPr>
      <w:r w:rsidRPr="005E3922">
        <w:rPr>
          <w:rFonts w:ascii="Century Gothic" w:eastAsia="Times New Roman" w:hAnsi="Century Gothic" w:cs="Times New Roman"/>
          <w:sz w:val="18"/>
          <w:szCs w:val="18"/>
        </w:rPr>
        <w:t>What exactly ARE the war powers of the U.S. president, and how should they be used with regard to Iran?</w:t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48F99109" w14:textId="0B671D92" w:rsidR="005E3922" w:rsidRPr="005E3922" w:rsidRDefault="005E3922" w:rsidP="005E3922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</w:rPr>
      </w:pPr>
      <w:bookmarkStart w:id="0" w:name="_GoBack"/>
      <w:bookmarkEnd w:id="0"/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727EE8DF" w14:textId="77777777" w:rsidR="005E3922" w:rsidRPr="005E3922" w:rsidRDefault="005E3922" w:rsidP="005E3922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18"/>
          <w:szCs w:val="18"/>
        </w:rPr>
      </w:pPr>
      <w:r w:rsidRPr="005E3922">
        <w:rPr>
          <w:rFonts w:ascii="Century Gothic" w:eastAsia="Times New Roman" w:hAnsi="Century Gothic" w:cs="Times New Roman"/>
          <w:sz w:val="18"/>
          <w:szCs w:val="18"/>
        </w:rPr>
        <w:t>How do you think military action or war policy should be decided when conflicts arise?</w:t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293DDD7D" w14:textId="41E7BE5E" w:rsidR="005E3922" w:rsidRPr="005E3922" w:rsidRDefault="005E3922" w:rsidP="005E3922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</w:rPr>
      </w:pP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4566C85F" w14:textId="09B8B338" w:rsidR="005E3922" w:rsidRPr="005E3922" w:rsidRDefault="005E3922" w:rsidP="005E3922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18"/>
          <w:szCs w:val="18"/>
        </w:rPr>
      </w:pPr>
      <w:r w:rsidRPr="005E3922">
        <w:rPr>
          <w:rFonts w:ascii="Century Gothic" w:eastAsia="Times New Roman" w:hAnsi="Century Gothic" w:cs="Times New Roman"/>
          <w:sz w:val="18"/>
          <w:szCs w:val="18"/>
        </w:rPr>
        <w:t>How has Congress responded to presidential war powers since 9/11? Why do you think Congress hasn't taken more of a role in war powers?</w:t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0DC016BB" w14:textId="77777777" w:rsidR="005E3922" w:rsidRPr="005E3922" w:rsidRDefault="005E3922" w:rsidP="005E3922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</w:rPr>
      </w:pPr>
    </w:p>
    <w:p w14:paraId="1321B4B0" w14:textId="14F6CFDC" w:rsidR="005E3922" w:rsidRPr="005E3922" w:rsidRDefault="005E3922" w:rsidP="005E3922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18"/>
          <w:szCs w:val="18"/>
        </w:rPr>
      </w:pPr>
      <w:r w:rsidRPr="005E3922">
        <w:rPr>
          <w:rFonts w:ascii="Century Gothic" w:eastAsia="Times New Roman" w:hAnsi="Century Gothic" w:cs="Times New Roman"/>
          <w:sz w:val="18"/>
          <w:szCs w:val="18"/>
        </w:rPr>
        <w:t>What is the role of a civic-minded American when conflicts with foreign countries arise?</w:t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  <w:r w:rsidRPr="005E3922">
        <w:rPr>
          <w:rFonts w:ascii="Century Gothic" w:eastAsia="Times New Roman" w:hAnsi="Century Gothic" w:cs="Times New Roman"/>
          <w:sz w:val="18"/>
          <w:szCs w:val="18"/>
        </w:rPr>
        <w:br/>
      </w:r>
    </w:p>
    <w:p w14:paraId="1A048800" w14:textId="3AE2328E" w:rsidR="005E3922" w:rsidRPr="005E3922" w:rsidRDefault="005E3922" w:rsidP="005E3922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</w:rPr>
      </w:pPr>
    </w:p>
    <w:p w14:paraId="12BA412A" w14:textId="0E6297FE" w:rsidR="005E3922" w:rsidRPr="005E3922" w:rsidRDefault="005E3922" w:rsidP="005E3922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</w:rPr>
      </w:pPr>
    </w:p>
    <w:p w14:paraId="0F1D850E" w14:textId="77777777" w:rsidR="005E3922" w:rsidRPr="005E3922" w:rsidRDefault="005E3922" w:rsidP="005E3922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18"/>
          <w:szCs w:val="18"/>
        </w:rPr>
      </w:pPr>
      <w:r w:rsidRPr="005E3922">
        <w:rPr>
          <w:rFonts w:ascii="Century Gothic" w:eastAsia="Times New Roman" w:hAnsi="Century Gothic" w:cs="Times New Roman"/>
          <w:sz w:val="18"/>
          <w:szCs w:val="18"/>
        </w:rPr>
        <w:t>How should 2020 presidential candidates respond to this crisis?</w:t>
      </w:r>
    </w:p>
    <w:p w14:paraId="389887DB" w14:textId="77777777" w:rsidR="00DC5F4C" w:rsidRPr="005E3922" w:rsidRDefault="00DC5F4C" w:rsidP="00BF4AFC">
      <w:pPr>
        <w:spacing w:before="100" w:beforeAutospacing="1" w:after="100" w:afterAutospacing="1"/>
        <w:ind w:left="720"/>
        <w:rPr>
          <w:rFonts w:ascii="Century Gothic" w:hAnsi="Century Gothic"/>
          <w:sz w:val="18"/>
          <w:szCs w:val="18"/>
        </w:rPr>
      </w:pPr>
    </w:p>
    <w:sectPr w:rsidR="00DC5F4C" w:rsidRPr="005E3922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562B0"/>
    <w:multiLevelType w:val="multilevel"/>
    <w:tmpl w:val="6C2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D28FB"/>
    <w:multiLevelType w:val="multilevel"/>
    <w:tmpl w:val="DA6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  <w:num w:numId="19">
    <w:abstractNumId w:val="9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D0803"/>
    <w:rsid w:val="00232EBB"/>
    <w:rsid w:val="005E3922"/>
    <w:rsid w:val="0069014D"/>
    <w:rsid w:val="006B52BD"/>
    <w:rsid w:val="006C1309"/>
    <w:rsid w:val="00701803"/>
    <w:rsid w:val="00AA24DF"/>
    <w:rsid w:val="00AA5E16"/>
    <w:rsid w:val="00BF4AFC"/>
    <w:rsid w:val="00D21624"/>
    <w:rsid w:val="00DC5F4C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2020-01-13T21:27:00Z</dcterms:created>
  <dcterms:modified xsi:type="dcterms:W3CDTF">2020-01-13T21:27:00Z</dcterms:modified>
</cp:coreProperties>
</file>